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1AE" w:rsidRDefault="00D871AE" w:rsidP="00BE7D9F">
      <w:pPr>
        <w:pStyle w:val="a9"/>
        <w:spacing w:before="0" w:beforeAutospacing="0" w:after="0" w:afterAutospacing="0"/>
        <w:jc w:val="center"/>
        <w:rPr>
          <w:b/>
          <w:color w:val="FF0000"/>
          <w:sz w:val="20"/>
          <w:szCs w:val="20"/>
        </w:rPr>
      </w:pPr>
    </w:p>
    <w:p w:rsidR="00040B0D" w:rsidRDefault="00040B0D" w:rsidP="00BE7D9F">
      <w:pPr>
        <w:pStyle w:val="a9"/>
        <w:spacing w:before="0" w:beforeAutospacing="0" w:after="0" w:afterAutospacing="0"/>
        <w:jc w:val="center"/>
        <w:rPr>
          <w:b/>
          <w:color w:val="FF0000"/>
          <w:sz w:val="20"/>
          <w:szCs w:val="20"/>
        </w:rPr>
      </w:pPr>
    </w:p>
    <w:p w:rsidR="0078303E" w:rsidRDefault="007E3F34" w:rsidP="00BE7D9F">
      <w:pPr>
        <w:pStyle w:val="a9"/>
        <w:spacing w:before="0" w:beforeAutospacing="0" w:after="0" w:afterAutospacing="0"/>
        <w:jc w:val="center"/>
        <w:rPr>
          <w:b/>
        </w:rPr>
      </w:pPr>
      <w:r>
        <w:rPr>
          <w:b/>
        </w:rPr>
        <w:t>Уважаем</w:t>
      </w:r>
      <w:r w:rsidR="00327E02">
        <w:rPr>
          <w:b/>
        </w:rPr>
        <w:t>ые коллеги</w:t>
      </w:r>
      <w:r w:rsidR="0078303E" w:rsidRPr="00E23FF7">
        <w:rPr>
          <w:b/>
        </w:rPr>
        <w:t>!</w:t>
      </w:r>
    </w:p>
    <w:p w:rsidR="00E23FF7" w:rsidRDefault="00E23FF7" w:rsidP="00BE7D9F">
      <w:pPr>
        <w:pStyle w:val="a9"/>
        <w:spacing w:before="0" w:beforeAutospacing="0" w:after="0" w:afterAutospacing="0"/>
        <w:jc w:val="center"/>
        <w:rPr>
          <w:b/>
        </w:rPr>
      </w:pPr>
    </w:p>
    <w:p w:rsidR="00E23FF7" w:rsidRDefault="00E23FF7" w:rsidP="00AB1BED">
      <w:pPr>
        <w:pStyle w:val="a9"/>
        <w:spacing w:before="0" w:beforeAutospacing="0" w:after="0" w:afterAutospacing="0"/>
        <w:ind w:left="284"/>
        <w:jc w:val="center"/>
        <w:rPr>
          <w:b/>
        </w:rPr>
      </w:pPr>
      <w:r>
        <w:rPr>
          <w:b/>
        </w:rPr>
        <w:t>Приглашаем Вас принять участие в выездном образовательном семинаре, который будет проходить 8-9 декабря 2018 года в Коробицыно.</w:t>
      </w:r>
    </w:p>
    <w:p w:rsidR="00E23FF7" w:rsidRDefault="00E23FF7" w:rsidP="00BE7D9F">
      <w:pPr>
        <w:pStyle w:val="a9"/>
        <w:spacing w:before="0" w:beforeAutospacing="0" w:after="0" w:afterAutospacing="0"/>
        <w:jc w:val="center"/>
        <w:rPr>
          <w:b/>
        </w:rPr>
      </w:pPr>
    </w:p>
    <w:p w:rsidR="00E23FF7" w:rsidRDefault="00E23FF7" w:rsidP="00E23FF7">
      <w:pPr>
        <w:pStyle w:val="a9"/>
        <w:spacing w:before="0" w:beforeAutospacing="0" w:after="0" w:afterAutospacing="0"/>
        <w:rPr>
          <w:b/>
        </w:rPr>
      </w:pPr>
      <w:r>
        <w:rPr>
          <w:b/>
        </w:rPr>
        <w:t xml:space="preserve">       </w:t>
      </w:r>
    </w:p>
    <w:p w:rsidR="00E23FF7" w:rsidRDefault="00E23FF7" w:rsidP="00E23FF7">
      <w:pPr>
        <w:pStyle w:val="a9"/>
        <w:spacing w:before="0" w:beforeAutospacing="0" w:after="0" w:afterAutospacing="0"/>
        <w:rPr>
          <w:b/>
        </w:rPr>
      </w:pPr>
      <w:r>
        <w:rPr>
          <w:b/>
        </w:rPr>
        <w:t xml:space="preserve"> </w:t>
      </w:r>
    </w:p>
    <w:p w:rsidR="002701E2" w:rsidRDefault="00BD714D" w:rsidP="00AB1BED">
      <w:pPr>
        <w:pStyle w:val="a9"/>
        <w:spacing w:before="0" w:beforeAutospacing="0" w:after="0" w:afterAutospacing="0"/>
        <w:ind w:left="426" w:right="283" w:firstLine="709"/>
        <w:jc w:val="both"/>
      </w:pPr>
      <w:r>
        <w:t>Данный семинар проходит уже не</w:t>
      </w:r>
      <w:r w:rsidR="002701E2">
        <w:t xml:space="preserve"> в</w:t>
      </w:r>
      <w:r>
        <w:t xml:space="preserve"> первый раз и становится традиционным. Семинар пользуется популярностью среди врачей, так как на нем обсуждается мультидисциплиннарный под</w:t>
      </w:r>
      <w:r w:rsidR="002701E2">
        <w:t>ход  к профилактике, диагностике</w:t>
      </w:r>
      <w:r>
        <w:t xml:space="preserve"> и лечению кардиологических заболеваний.</w:t>
      </w:r>
      <w:r w:rsidR="002701E2">
        <w:t xml:space="preserve"> Кроме того, участники мероприятия</w:t>
      </w:r>
      <w:r w:rsidR="00417526">
        <w:t xml:space="preserve"> имеют уникальную возможность освоить навыки </w:t>
      </w:r>
      <w:proofErr w:type="spellStart"/>
      <w:r w:rsidR="00417526">
        <w:t>УЗИ-диагностики</w:t>
      </w:r>
      <w:proofErr w:type="spellEnd"/>
      <w:r w:rsidR="00417526">
        <w:t xml:space="preserve"> на предоставленных</w:t>
      </w:r>
      <w:r w:rsidR="002701E2">
        <w:t xml:space="preserve"> </w:t>
      </w:r>
      <w:r w:rsidR="00417526">
        <w:t>на</w:t>
      </w:r>
      <w:r w:rsidR="00244A35">
        <w:t>ш</w:t>
      </w:r>
      <w:r w:rsidR="00417526">
        <w:t>ими партнерами аппаратах.</w:t>
      </w:r>
      <w:r w:rsidR="002701E2">
        <w:t xml:space="preserve"> Нынешний</w:t>
      </w:r>
      <w:r>
        <w:t xml:space="preserve"> семинар будет посвящен </w:t>
      </w:r>
      <w:r w:rsidR="002701E2">
        <w:t>командному подходу в лечении коморбидных пациентов.</w:t>
      </w:r>
    </w:p>
    <w:p w:rsidR="00AB1BED" w:rsidRDefault="002701E2" w:rsidP="00AB1BED">
      <w:pPr>
        <w:pStyle w:val="a9"/>
        <w:spacing w:before="0" w:beforeAutospacing="0" w:after="0" w:afterAutospacing="0"/>
        <w:ind w:left="426" w:right="283" w:firstLine="709"/>
        <w:jc w:val="both"/>
      </w:pPr>
      <w:r>
        <w:t xml:space="preserve"> </w:t>
      </w:r>
    </w:p>
    <w:p w:rsidR="006006C4" w:rsidRPr="006006C4" w:rsidRDefault="002701E2" w:rsidP="00AB1BED">
      <w:pPr>
        <w:pStyle w:val="a9"/>
        <w:spacing w:before="0" w:beforeAutospacing="0" w:after="0" w:afterAutospacing="0"/>
        <w:ind w:left="426" w:right="283" w:firstLine="709"/>
        <w:jc w:val="both"/>
      </w:pPr>
      <w:r>
        <w:t>Председатель организационного</w:t>
      </w:r>
      <w:r w:rsidR="006006C4">
        <w:t xml:space="preserve"> и программного комитета – </w:t>
      </w:r>
      <w:r w:rsidR="006006C4" w:rsidRPr="006006C4">
        <w:rPr>
          <w:b/>
        </w:rPr>
        <w:t>Конради Александра Олеговна</w:t>
      </w:r>
      <w:r w:rsidR="006006C4">
        <w:t xml:space="preserve"> - </w:t>
      </w:r>
      <w:r w:rsidR="006006C4" w:rsidRPr="006006C4">
        <w:rPr>
          <w:color w:val="000000"/>
        </w:rPr>
        <w:t xml:space="preserve">Вице-президент РКО, профессор, заместитель директора по научной работе и заведующая научно-исследовательским отделом артериальной гипертензии </w:t>
      </w:r>
      <w:r w:rsidR="00404853">
        <w:rPr>
          <w:color w:val="000000"/>
        </w:rPr>
        <w:t>«Национального м</w:t>
      </w:r>
      <w:r>
        <w:rPr>
          <w:color w:val="000000"/>
        </w:rPr>
        <w:t>едицинск</w:t>
      </w:r>
      <w:r w:rsidR="00404853">
        <w:rPr>
          <w:color w:val="000000"/>
        </w:rPr>
        <w:t>ого</w:t>
      </w:r>
      <w:r>
        <w:rPr>
          <w:color w:val="000000"/>
        </w:rPr>
        <w:t xml:space="preserve"> исследовательск</w:t>
      </w:r>
      <w:r w:rsidR="00404853">
        <w:rPr>
          <w:color w:val="000000"/>
        </w:rPr>
        <w:t>ого</w:t>
      </w:r>
      <w:r>
        <w:rPr>
          <w:color w:val="000000"/>
        </w:rPr>
        <w:t xml:space="preserve"> центр</w:t>
      </w:r>
      <w:r w:rsidR="00404853">
        <w:rPr>
          <w:color w:val="000000"/>
        </w:rPr>
        <w:t>а</w:t>
      </w:r>
      <w:r>
        <w:rPr>
          <w:color w:val="000000"/>
        </w:rPr>
        <w:t xml:space="preserve"> </w:t>
      </w:r>
      <w:r w:rsidR="006006C4" w:rsidRPr="006006C4">
        <w:rPr>
          <w:color w:val="000000"/>
        </w:rPr>
        <w:t>им. В.А. Алмазова</w:t>
      </w:r>
      <w:r w:rsidR="006006C4">
        <w:rPr>
          <w:color w:val="000000"/>
        </w:rPr>
        <w:t>.</w:t>
      </w:r>
      <w:r w:rsidR="00404853">
        <w:rPr>
          <w:color w:val="000000"/>
        </w:rPr>
        <w:t>»</w:t>
      </w:r>
    </w:p>
    <w:p w:rsidR="00040B0D" w:rsidRDefault="00040B0D" w:rsidP="00AB1BED">
      <w:pPr>
        <w:pStyle w:val="a9"/>
        <w:spacing w:before="0" w:beforeAutospacing="0" w:after="0" w:afterAutospacing="0"/>
        <w:ind w:left="426" w:right="283" w:firstLine="709"/>
        <w:jc w:val="both"/>
      </w:pPr>
    </w:p>
    <w:p w:rsidR="00AB1BED" w:rsidRDefault="00AB1BED" w:rsidP="00AB1BED">
      <w:pPr>
        <w:pStyle w:val="a9"/>
        <w:spacing w:before="0" w:beforeAutospacing="0" w:after="0" w:afterAutospacing="0"/>
        <w:ind w:left="426" w:right="283" w:firstLine="709"/>
        <w:jc w:val="both"/>
      </w:pPr>
      <w:r>
        <w:t>Приглашаем к обсуждению следующих тем:</w:t>
      </w:r>
    </w:p>
    <w:p w:rsidR="00AB1BED" w:rsidRDefault="00AB1BED" w:rsidP="00AB1BED">
      <w:pPr>
        <w:pStyle w:val="a9"/>
        <w:spacing w:before="0" w:beforeAutospacing="0" w:after="0" w:afterAutospacing="0"/>
        <w:ind w:left="426" w:right="283" w:firstLine="709"/>
        <w:jc w:val="both"/>
      </w:pPr>
    </w:p>
    <w:p w:rsidR="00AB1BED" w:rsidRPr="00040B0D" w:rsidRDefault="00AB1BED" w:rsidP="00AB1BED">
      <w:pPr>
        <w:pStyle w:val="a9"/>
        <w:spacing w:before="0" w:beforeAutospacing="0" w:after="0" w:afterAutospacing="0"/>
        <w:ind w:left="426" w:right="283" w:firstLine="709"/>
        <w:jc w:val="both"/>
        <w:rPr>
          <w:b/>
        </w:rPr>
      </w:pPr>
      <w:r>
        <w:t xml:space="preserve"> </w:t>
      </w:r>
      <w:r w:rsidRPr="00040B0D">
        <w:rPr>
          <w:b/>
        </w:rPr>
        <w:t>I</w:t>
      </w:r>
      <w:r w:rsidR="00040B0D">
        <w:rPr>
          <w:b/>
        </w:rPr>
        <w:t>.</w:t>
      </w:r>
      <w:r w:rsidR="00040B0D" w:rsidRPr="00040B0D">
        <w:rPr>
          <w:b/>
        </w:rPr>
        <w:t xml:space="preserve"> </w:t>
      </w:r>
      <w:r w:rsidR="00404853">
        <w:rPr>
          <w:b/>
        </w:rPr>
        <w:t xml:space="preserve"> Кардиология</w:t>
      </w:r>
      <w:r w:rsidRPr="00040B0D">
        <w:rPr>
          <w:b/>
        </w:rPr>
        <w:t>.</w:t>
      </w:r>
    </w:p>
    <w:p w:rsidR="00AB1BED" w:rsidRDefault="00AB1BED" w:rsidP="00AB1BED">
      <w:pPr>
        <w:pStyle w:val="a9"/>
        <w:spacing w:before="0" w:beforeAutospacing="0" w:after="0" w:afterAutospacing="0"/>
        <w:ind w:left="426" w:right="283" w:firstLine="709"/>
        <w:jc w:val="both"/>
      </w:pPr>
    </w:p>
    <w:p w:rsidR="00AB1BED" w:rsidRPr="00AB1BED" w:rsidRDefault="00AB1BED" w:rsidP="00AB1BED">
      <w:pPr>
        <w:pStyle w:val="a9"/>
        <w:numPr>
          <w:ilvl w:val="0"/>
          <w:numId w:val="13"/>
        </w:numPr>
        <w:spacing w:before="0" w:beforeAutospacing="0" w:after="0" w:afterAutospacing="0"/>
        <w:ind w:right="283"/>
        <w:jc w:val="both"/>
        <w:rPr>
          <w:color w:val="000000"/>
        </w:rPr>
      </w:pPr>
      <w:r>
        <w:t>«Артериальная гипертензия в практике кардиолога, эндокринолога, нефролога, невролога»</w:t>
      </w:r>
    </w:p>
    <w:p w:rsidR="00AB1BED" w:rsidRDefault="00AB1BED" w:rsidP="00AB1BED">
      <w:pPr>
        <w:pStyle w:val="a9"/>
        <w:numPr>
          <w:ilvl w:val="0"/>
          <w:numId w:val="13"/>
        </w:numPr>
        <w:spacing w:before="0" w:beforeAutospacing="0" w:after="0" w:afterAutospacing="0"/>
        <w:ind w:right="283"/>
        <w:jc w:val="both"/>
        <w:rPr>
          <w:color w:val="000000"/>
        </w:rPr>
      </w:pPr>
      <w:r>
        <w:rPr>
          <w:color w:val="000000"/>
        </w:rPr>
        <w:t>«Особенности антикоагулянтной и дезагрегантной терапии при внесердечных хирурги</w:t>
      </w:r>
      <w:r w:rsidR="00404853">
        <w:rPr>
          <w:color w:val="000000"/>
        </w:rPr>
        <w:t>ческих вмешательствах и операциях</w:t>
      </w:r>
      <w:r>
        <w:rPr>
          <w:color w:val="000000"/>
        </w:rPr>
        <w:t xml:space="preserve"> на сердце»</w:t>
      </w:r>
    </w:p>
    <w:p w:rsidR="00AB1BED" w:rsidRDefault="00AB1BED" w:rsidP="00AB1BED">
      <w:pPr>
        <w:pStyle w:val="a9"/>
        <w:numPr>
          <w:ilvl w:val="0"/>
          <w:numId w:val="13"/>
        </w:numPr>
        <w:spacing w:before="0" w:beforeAutospacing="0" w:after="0" w:afterAutospacing="0"/>
        <w:ind w:right="283"/>
        <w:jc w:val="both"/>
        <w:rPr>
          <w:color w:val="000000"/>
        </w:rPr>
      </w:pPr>
      <w:r>
        <w:rPr>
          <w:color w:val="000000"/>
        </w:rPr>
        <w:t>«Портрет пациента с хронической сердечной недостаточностью»</w:t>
      </w:r>
    </w:p>
    <w:p w:rsidR="00AB1BED" w:rsidRDefault="00AB1BED" w:rsidP="00AB1BED">
      <w:pPr>
        <w:pStyle w:val="a9"/>
        <w:numPr>
          <w:ilvl w:val="0"/>
          <w:numId w:val="13"/>
        </w:numPr>
        <w:spacing w:before="0" w:beforeAutospacing="0" w:after="0" w:afterAutospacing="0"/>
        <w:ind w:right="283"/>
        <w:jc w:val="both"/>
        <w:rPr>
          <w:color w:val="000000"/>
        </w:rPr>
      </w:pPr>
      <w:r>
        <w:rPr>
          <w:color w:val="000000"/>
        </w:rPr>
        <w:t>«Онкопатология заболеваний сердечно-сосудистой системы»</w:t>
      </w:r>
    </w:p>
    <w:p w:rsidR="00AB1BED" w:rsidRDefault="00AB1BED" w:rsidP="00AB1BED">
      <w:pPr>
        <w:pStyle w:val="a9"/>
        <w:spacing w:before="0" w:beforeAutospacing="0" w:after="0" w:afterAutospacing="0"/>
        <w:ind w:right="283"/>
        <w:jc w:val="both"/>
        <w:rPr>
          <w:color w:val="000000"/>
        </w:rPr>
      </w:pPr>
    </w:p>
    <w:p w:rsidR="00040B0D" w:rsidRDefault="00040B0D" w:rsidP="00AB1BED">
      <w:pPr>
        <w:pStyle w:val="a9"/>
        <w:spacing w:before="0" w:beforeAutospacing="0" w:after="0" w:afterAutospacing="0"/>
        <w:ind w:right="283"/>
        <w:jc w:val="both"/>
        <w:rPr>
          <w:color w:val="000000"/>
        </w:rPr>
      </w:pPr>
    </w:p>
    <w:p w:rsidR="00AB1BED" w:rsidRPr="00040B0D" w:rsidRDefault="00040B0D" w:rsidP="00AB1BED">
      <w:pPr>
        <w:pStyle w:val="a9"/>
        <w:spacing w:before="0" w:beforeAutospacing="0" w:after="0" w:afterAutospacing="0"/>
        <w:ind w:left="1134" w:right="283"/>
        <w:jc w:val="both"/>
        <w:rPr>
          <w:b/>
          <w:color w:val="000000"/>
        </w:rPr>
      </w:pPr>
      <w:r w:rsidRPr="00040B0D">
        <w:rPr>
          <w:b/>
          <w:color w:val="000000"/>
        </w:rPr>
        <w:t>II</w:t>
      </w:r>
      <w:r>
        <w:rPr>
          <w:b/>
          <w:color w:val="000000"/>
        </w:rPr>
        <w:t>.</w:t>
      </w:r>
      <w:r w:rsidRPr="00040B0D">
        <w:rPr>
          <w:b/>
          <w:color w:val="000000"/>
        </w:rPr>
        <w:t xml:space="preserve">  </w:t>
      </w:r>
      <w:r w:rsidR="00AB1BED" w:rsidRPr="00040B0D">
        <w:rPr>
          <w:b/>
          <w:color w:val="000000"/>
        </w:rPr>
        <w:t>Острые состояния в кардиологии и неврологии.</w:t>
      </w:r>
    </w:p>
    <w:p w:rsidR="00AB1BED" w:rsidRDefault="00AB1BED" w:rsidP="00AB1BED">
      <w:pPr>
        <w:pStyle w:val="a9"/>
        <w:spacing w:before="0" w:beforeAutospacing="0" w:after="0" w:afterAutospacing="0"/>
        <w:ind w:left="1134" w:right="283"/>
        <w:jc w:val="both"/>
        <w:rPr>
          <w:color w:val="000000"/>
        </w:rPr>
      </w:pPr>
    </w:p>
    <w:p w:rsidR="00AB1BED" w:rsidRDefault="00AB1BED" w:rsidP="00AB1BED">
      <w:pPr>
        <w:pStyle w:val="a9"/>
        <w:numPr>
          <w:ilvl w:val="0"/>
          <w:numId w:val="14"/>
        </w:numPr>
        <w:spacing w:before="0" w:beforeAutospacing="0" w:after="0" w:afterAutospacing="0"/>
        <w:ind w:right="283"/>
        <w:jc w:val="both"/>
        <w:rPr>
          <w:color w:val="000000"/>
        </w:rPr>
      </w:pPr>
      <w:r>
        <w:rPr>
          <w:color w:val="000000"/>
        </w:rPr>
        <w:t>Сочетание ОНМК и ИМ: тактика ведения, подходы к назначению антикоагулянтной и дезагрегантной терапии</w:t>
      </w:r>
      <w:r w:rsidR="00040B0D">
        <w:rPr>
          <w:color w:val="000000"/>
        </w:rPr>
        <w:t>. Т</w:t>
      </w:r>
      <w:r>
        <w:rPr>
          <w:color w:val="000000"/>
        </w:rPr>
        <w:t>актика антигипертензивно</w:t>
      </w:r>
      <w:r w:rsidR="00040B0D">
        <w:rPr>
          <w:color w:val="000000"/>
        </w:rPr>
        <w:t>й</w:t>
      </w:r>
      <w:r>
        <w:rPr>
          <w:color w:val="000000"/>
        </w:rPr>
        <w:t xml:space="preserve"> терапии в острый период.</w:t>
      </w:r>
    </w:p>
    <w:p w:rsidR="004C3833" w:rsidRPr="00040B0D" w:rsidRDefault="00040B0D" w:rsidP="00040B0D">
      <w:pPr>
        <w:pStyle w:val="a9"/>
        <w:numPr>
          <w:ilvl w:val="0"/>
          <w:numId w:val="14"/>
        </w:numPr>
        <w:spacing w:before="0" w:beforeAutospacing="0" w:after="0" w:afterAutospacing="0"/>
        <w:ind w:right="283"/>
        <w:jc w:val="both"/>
        <w:rPr>
          <w:color w:val="000000"/>
        </w:rPr>
      </w:pPr>
      <w:r w:rsidRPr="00040B0D">
        <w:rPr>
          <w:color w:val="000000"/>
          <w:shd w:val="clear" w:color="auto" w:fill="FFFFFF"/>
        </w:rPr>
        <w:t>Возможные церебральные осложнения ОКС</w:t>
      </w:r>
      <w:r>
        <w:rPr>
          <w:color w:val="000000"/>
          <w:shd w:val="clear" w:color="auto" w:fill="FFFFFF"/>
        </w:rPr>
        <w:t>.</w:t>
      </w:r>
    </w:p>
    <w:p w:rsid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  <w:shd w:val="clear" w:color="auto" w:fill="FFFFFF"/>
        </w:rPr>
      </w:pPr>
    </w:p>
    <w:p w:rsidR="00590A9F" w:rsidRDefault="00040B0D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                 </w:t>
      </w:r>
    </w:p>
    <w:p w:rsidR="00590A9F" w:rsidRDefault="00590A9F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  <w:shd w:val="clear" w:color="auto" w:fill="FFFFFF"/>
        </w:rPr>
      </w:pPr>
    </w:p>
    <w:p w:rsidR="00590A9F" w:rsidRDefault="00590A9F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  <w:shd w:val="clear" w:color="auto" w:fill="FFFFFF"/>
        </w:rPr>
      </w:pPr>
    </w:p>
    <w:p w:rsidR="00590A9F" w:rsidRDefault="00590A9F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  <w:shd w:val="clear" w:color="auto" w:fill="FFFFFF"/>
        </w:rPr>
      </w:pPr>
    </w:p>
    <w:p w:rsidR="00040B0D" w:rsidRPr="00040B0D" w:rsidRDefault="00590A9F" w:rsidP="00040B0D">
      <w:pPr>
        <w:pStyle w:val="a9"/>
        <w:spacing w:before="0" w:beforeAutospacing="0" w:after="0" w:afterAutospacing="0"/>
        <w:ind w:right="283"/>
        <w:jc w:val="both"/>
        <w:rPr>
          <w:b/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                 </w:t>
      </w:r>
      <w:r w:rsidR="00040B0D" w:rsidRPr="00040B0D">
        <w:rPr>
          <w:b/>
          <w:color w:val="000000"/>
          <w:shd w:val="clear" w:color="auto" w:fill="FFFFFF"/>
        </w:rPr>
        <w:t xml:space="preserve"> III</w:t>
      </w:r>
      <w:r w:rsidR="00040B0D">
        <w:rPr>
          <w:b/>
          <w:color w:val="000000"/>
          <w:shd w:val="clear" w:color="auto" w:fill="FFFFFF"/>
        </w:rPr>
        <w:t xml:space="preserve">. </w:t>
      </w:r>
      <w:r w:rsidR="00040B0D" w:rsidRPr="00040B0D">
        <w:rPr>
          <w:b/>
          <w:color w:val="000000"/>
          <w:shd w:val="clear" w:color="auto" w:fill="FFFFFF"/>
        </w:rPr>
        <w:t xml:space="preserve"> Неврология</w:t>
      </w:r>
    </w:p>
    <w:p w:rsidR="00040B0D" w:rsidRP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</w:rPr>
      </w:pPr>
    </w:p>
    <w:p w:rsidR="00040B0D" w:rsidRDefault="00040B0D" w:rsidP="00040B0D">
      <w:pPr>
        <w:pStyle w:val="a9"/>
        <w:numPr>
          <w:ilvl w:val="0"/>
          <w:numId w:val="15"/>
        </w:numPr>
        <w:spacing w:before="0" w:beforeAutospacing="0" w:after="0" w:afterAutospacing="0"/>
        <w:ind w:left="1560" w:right="283"/>
        <w:jc w:val="both"/>
        <w:rPr>
          <w:color w:val="000000"/>
        </w:rPr>
      </w:pPr>
      <w:r>
        <w:rPr>
          <w:color w:val="000000"/>
        </w:rPr>
        <w:t>Тревожные и депрессивные расстройства в практике невролога, кардиолога.</w:t>
      </w:r>
    </w:p>
    <w:p w:rsidR="00040B0D" w:rsidRDefault="00040B0D" w:rsidP="00040B0D">
      <w:pPr>
        <w:pStyle w:val="a9"/>
        <w:numPr>
          <w:ilvl w:val="0"/>
          <w:numId w:val="15"/>
        </w:numPr>
        <w:spacing w:before="0" w:beforeAutospacing="0" w:after="0" w:afterAutospacing="0"/>
        <w:ind w:left="1560" w:right="283"/>
        <w:jc w:val="both"/>
        <w:rPr>
          <w:color w:val="000000"/>
        </w:rPr>
      </w:pPr>
      <w:r>
        <w:rPr>
          <w:color w:val="000000"/>
        </w:rPr>
        <w:t>Когнитивные расстройства: когда и как заподозрить кардиологу? как лечить неврологу?</w:t>
      </w:r>
    </w:p>
    <w:p w:rsidR="00040B0D" w:rsidRDefault="00040B0D" w:rsidP="00040B0D">
      <w:pPr>
        <w:pStyle w:val="a9"/>
        <w:numPr>
          <w:ilvl w:val="0"/>
          <w:numId w:val="15"/>
        </w:numPr>
        <w:spacing w:before="0" w:beforeAutospacing="0" w:after="0" w:afterAutospacing="0"/>
        <w:ind w:left="1560" w:right="283"/>
        <w:jc w:val="both"/>
        <w:rPr>
          <w:color w:val="000000"/>
        </w:rPr>
      </w:pPr>
      <w:r>
        <w:rPr>
          <w:color w:val="000000"/>
        </w:rPr>
        <w:t>Головная боль.</w:t>
      </w:r>
    </w:p>
    <w:p w:rsidR="00040B0D" w:rsidRDefault="00040B0D" w:rsidP="00040B0D">
      <w:pPr>
        <w:pStyle w:val="a9"/>
        <w:numPr>
          <w:ilvl w:val="0"/>
          <w:numId w:val="15"/>
        </w:numPr>
        <w:spacing w:before="0" w:beforeAutospacing="0" w:after="0" w:afterAutospacing="0"/>
        <w:ind w:left="1560" w:right="283"/>
        <w:jc w:val="both"/>
        <w:rPr>
          <w:color w:val="000000"/>
        </w:rPr>
      </w:pPr>
      <w:r>
        <w:rPr>
          <w:color w:val="000000"/>
        </w:rPr>
        <w:t xml:space="preserve">Боль в спине. Дифференциальная диагностика. </w:t>
      </w:r>
    </w:p>
    <w:p w:rsid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</w:rPr>
      </w:pPr>
    </w:p>
    <w:p w:rsid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</w:rPr>
      </w:pPr>
    </w:p>
    <w:p w:rsid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</w:rPr>
      </w:pPr>
    </w:p>
    <w:p w:rsid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b/>
          <w:color w:val="000000"/>
          <w:shd w:val="clear" w:color="auto" w:fill="FFFFFF"/>
        </w:rPr>
      </w:pPr>
      <w:r>
        <w:rPr>
          <w:color w:val="000000"/>
        </w:rPr>
        <w:t xml:space="preserve">                    </w:t>
      </w:r>
      <w:r w:rsidRPr="00040B0D">
        <w:rPr>
          <w:b/>
          <w:color w:val="000000"/>
        </w:rPr>
        <w:t>IV</w:t>
      </w:r>
      <w:r>
        <w:rPr>
          <w:b/>
          <w:color w:val="000000"/>
        </w:rPr>
        <w:t xml:space="preserve">. </w:t>
      </w:r>
      <w:r w:rsidRPr="00040B0D">
        <w:rPr>
          <w:b/>
          <w:color w:val="000000"/>
        </w:rPr>
        <w:t xml:space="preserve"> </w:t>
      </w:r>
      <w:r w:rsidRPr="00040B0D">
        <w:rPr>
          <w:b/>
          <w:color w:val="000000"/>
          <w:shd w:val="clear" w:color="auto" w:fill="FFFFFF"/>
        </w:rPr>
        <w:t>Вопросы фармакотерапии</w:t>
      </w:r>
    </w:p>
    <w:p w:rsid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b/>
          <w:color w:val="000000"/>
          <w:shd w:val="clear" w:color="auto" w:fill="FFFFFF"/>
        </w:rPr>
      </w:pPr>
    </w:p>
    <w:p w:rsidR="00040B0D" w:rsidRPr="00040B0D" w:rsidRDefault="00040B0D" w:rsidP="00040B0D">
      <w:pPr>
        <w:pStyle w:val="a9"/>
        <w:numPr>
          <w:ilvl w:val="0"/>
          <w:numId w:val="16"/>
        </w:numPr>
        <w:spacing w:before="0" w:beforeAutospacing="0" w:after="0" w:afterAutospacing="0"/>
        <w:ind w:left="1560" w:right="283"/>
        <w:jc w:val="both"/>
        <w:rPr>
          <w:b/>
          <w:color w:val="000000"/>
        </w:rPr>
      </w:pPr>
      <w:r>
        <w:rPr>
          <w:color w:val="000000"/>
          <w:shd w:val="clear" w:color="auto" w:fill="FFFFFF"/>
        </w:rPr>
        <w:t>Антикоагулянтная и дезагрегантная терапия.</w:t>
      </w:r>
    </w:p>
    <w:p w:rsidR="00040B0D" w:rsidRPr="00040B0D" w:rsidRDefault="00404853" w:rsidP="00040B0D">
      <w:pPr>
        <w:pStyle w:val="a9"/>
        <w:numPr>
          <w:ilvl w:val="0"/>
          <w:numId w:val="16"/>
        </w:numPr>
        <w:spacing w:before="0" w:beforeAutospacing="0" w:after="0" w:afterAutospacing="0"/>
        <w:ind w:left="1560" w:right="283"/>
        <w:jc w:val="both"/>
        <w:rPr>
          <w:b/>
          <w:color w:val="000000"/>
        </w:rPr>
      </w:pPr>
      <w:r>
        <w:rPr>
          <w:color w:val="000000"/>
          <w:shd w:val="clear" w:color="auto" w:fill="FFFFFF"/>
        </w:rPr>
        <w:t>Липидоснижающая терапия</w:t>
      </w:r>
    </w:p>
    <w:p w:rsidR="00040B0D" w:rsidRPr="00040B0D" w:rsidRDefault="00040B0D" w:rsidP="00040B0D">
      <w:pPr>
        <w:pStyle w:val="a9"/>
        <w:numPr>
          <w:ilvl w:val="0"/>
          <w:numId w:val="16"/>
        </w:numPr>
        <w:spacing w:before="0" w:beforeAutospacing="0" w:after="0" w:afterAutospacing="0"/>
        <w:ind w:left="1560" w:right="283"/>
        <w:jc w:val="both"/>
        <w:rPr>
          <w:b/>
          <w:color w:val="000000"/>
        </w:rPr>
      </w:pPr>
      <w:r>
        <w:rPr>
          <w:color w:val="000000"/>
          <w:shd w:val="clear" w:color="auto" w:fill="FFFFFF"/>
        </w:rPr>
        <w:t xml:space="preserve">Лекарственные взаимодействия у пациентов, получающих длительную постоянную терапию. </w:t>
      </w:r>
      <w:proofErr w:type="gramStart"/>
      <w:r>
        <w:rPr>
          <w:color w:val="000000"/>
          <w:shd w:val="clear" w:color="auto" w:fill="FFFFFF"/>
        </w:rPr>
        <w:t>Контроль за</w:t>
      </w:r>
      <w:proofErr w:type="gramEnd"/>
      <w:r>
        <w:rPr>
          <w:color w:val="000000"/>
          <w:shd w:val="clear" w:color="auto" w:fill="FFFFFF"/>
        </w:rPr>
        <w:t xml:space="preserve"> безопасностью длительной лекарственной терапии</w:t>
      </w:r>
    </w:p>
    <w:p w:rsidR="00040B0D" w:rsidRPr="00040B0D" w:rsidRDefault="00040B0D" w:rsidP="00040B0D">
      <w:pPr>
        <w:pStyle w:val="a9"/>
        <w:numPr>
          <w:ilvl w:val="0"/>
          <w:numId w:val="16"/>
        </w:numPr>
        <w:spacing w:before="0" w:beforeAutospacing="0" w:after="0" w:afterAutospacing="0"/>
        <w:ind w:left="1560" w:right="283"/>
        <w:jc w:val="both"/>
        <w:rPr>
          <w:b/>
          <w:color w:val="000000"/>
        </w:rPr>
      </w:pPr>
      <w:r>
        <w:rPr>
          <w:color w:val="000000"/>
          <w:shd w:val="clear" w:color="auto" w:fill="FFFFFF"/>
        </w:rPr>
        <w:t>Терапия б</w:t>
      </w:r>
      <w:r w:rsidR="00404853">
        <w:rPr>
          <w:color w:val="000000"/>
          <w:shd w:val="clear" w:color="auto" w:fill="FFFFFF"/>
        </w:rPr>
        <w:t>ета-блокаторами у пожилых пациентов</w:t>
      </w:r>
      <w:r>
        <w:rPr>
          <w:color w:val="000000"/>
          <w:shd w:val="clear" w:color="auto" w:fill="FFFFFF"/>
        </w:rPr>
        <w:t xml:space="preserve">, </w:t>
      </w:r>
      <w:r w:rsidR="00A5474D">
        <w:rPr>
          <w:color w:val="000000"/>
          <w:shd w:val="clear" w:color="auto" w:fill="FFFFFF"/>
        </w:rPr>
        <w:t>у пациентов</w:t>
      </w:r>
      <w:r w:rsidR="00404853">
        <w:rPr>
          <w:color w:val="000000"/>
          <w:shd w:val="clear" w:color="auto" w:fill="FFFFFF"/>
        </w:rPr>
        <w:t xml:space="preserve"> с низкой ФВ, с </w:t>
      </w:r>
      <w:r>
        <w:rPr>
          <w:color w:val="000000"/>
          <w:shd w:val="clear" w:color="auto" w:fill="FFFFFF"/>
        </w:rPr>
        <w:t>облитерирующим атеросклерозом, ХОБЛ, астмой.</w:t>
      </w:r>
    </w:p>
    <w:p w:rsid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  <w:shd w:val="clear" w:color="auto" w:fill="FFFFFF"/>
        </w:rPr>
      </w:pPr>
    </w:p>
    <w:p w:rsidR="00040B0D" w:rsidRDefault="00040B0D" w:rsidP="00040B0D">
      <w:pPr>
        <w:pStyle w:val="a9"/>
        <w:spacing w:before="0" w:beforeAutospacing="0" w:after="0" w:afterAutospacing="0"/>
        <w:ind w:right="283"/>
        <w:jc w:val="both"/>
        <w:rPr>
          <w:color w:val="000000"/>
          <w:shd w:val="clear" w:color="auto" w:fill="FFFFFF"/>
        </w:rPr>
      </w:pPr>
    </w:p>
    <w:p w:rsidR="00040B0D" w:rsidRPr="00040B0D" w:rsidRDefault="00040B0D" w:rsidP="00404853">
      <w:pPr>
        <w:pStyle w:val="a9"/>
        <w:spacing w:before="0" w:beforeAutospacing="0" w:after="0" w:afterAutospacing="0"/>
        <w:ind w:left="1418" w:right="283"/>
        <w:rPr>
          <w:b/>
          <w:color w:val="000000"/>
        </w:rPr>
      </w:pPr>
      <w:r w:rsidRPr="00040B0D">
        <w:rPr>
          <w:b/>
          <w:color w:val="000000"/>
          <w:shd w:val="clear" w:color="auto" w:fill="FFFFFF"/>
        </w:rPr>
        <w:t>V</w:t>
      </w:r>
      <w:r>
        <w:rPr>
          <w:b/>
          <w:color w:val="000000"/>
          <w:shd w:val="clear" w:color="auto" w:fill="FFFFFF"/>
        </w:rPr>
        <w:t xml:space="preserve">. </w:t>
      </w:r>
      <w:r w:rsidR="00404853">
        <w:rPr>
          <w:b/>
          <w:color w:val="000000"/>
          <w:shd w:val="clear" w:color="auto" w:fill="FFFFFF"/>
        </w:rPr>
        <w:t xml:space="preserve"> Патология щитовидной железы</w:t>
      </w:r>
      <w:r w:rsidRPr="00040B0D">
        <w:rPr>
          <w:b/>
          <w:color w:val="000000"/>
          <w:shd w:val="clear" w:color="auto" w:fill="FFFFFF"/>
        </w:rPr>
        <w:t xml:space="preserve"> и</w:t>
      </w:r>
      <w:r w:rsidR="00404853">
        <w:rPr>
          <w:b/>
          <w:color w:val="000000"/>
          <w:shd w:val="clear" w:color="auto" w:fill="FFFFFF"/>
        </w:rPr>
        <w:t xml:space="preserve"> патология сердечно-сосудистой системы</w:t>
      </w:r>
      <w:r w:rsidRPr="00040B0D">
        <w:rPr>
          <w:b/>
          <w:color w:val="000000"/>
          <w:shd w:val="clear" w:color="auto" w:fill="FFFFFF"/>
        </w:rPr>
        <w:t>: особенности диагностики и лечения.</w:t>
      </w:r>
    </w:p>
    <w:p w:rsidR="00040B0D" w:rsidRPr="00040B0D" w:rsidRDefault="00040B0D" w:rsidP="00040B0D">
      <w:pPr>
        <w:pStyle w:val="a9"/>
        <w:spacing w:before="0" w:beforeAutospacing="0" w:after="0" w:afterAutospacing="0"/>
        <w:ind w:left="1494" w:right="283"/>
        <w:jc w:val="both"/>
        <w:rPr>
          <w:color w:val="000000"/>
        </w:rPr>
      </w:pPr>
    </w:p>
    <w:p w:rsidR="00E728FF" w:rsidRDefault="00E728FF" w:rsidP="00E728FF">
      <w:pPr>
        <w:rPr>
          <w:sz w:val="24"/>
          <w:szCs w:val="24"/>
        </w:rPr>
      </w:pPr>
    </w:p>
    <w:p w:rsidR="00E728FF" w:rsidRDefault="00E728FF" w:rsidP="00E728FF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40FF4">
        <w:rPr>
          <w:rFonts w:ascii="Times New Roman" w:hAnsi="Times New Roman"/>
          <w:sz w:val="24"/>
          <w:szCs w:val="24"/>
        </w:rPr>
        <w:t xml:space="preserve">      </w:t>
      </w:r>
      <w:r w:rsidR="00040FF4" w:rsidRPr="00040FF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Для получения более подробной информации, просим вас связаться с руководителем направления по работе с партнерами Кузнецовой Еленой Алексеевной по  </w:t>
      </w:r>
      <w:r w:rsidR="00040FF4" w:rsidRPr="00040FF4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e</w:t>
      </w:r>
      <w:r w:rsidR="00040FF4" w:rsidRPr="00040FF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040FF4" w:rsidRPr="00040FF4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mail</w:t>
      </w:r>
      <w:r w:rsidR="00040FF4" w:rsidRPr="00040FF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: </w:t>
      </w:r>
      <w:r w:rsidR="00040FF4" w:rsidRPr="00040FF4">
        <w:rPr>
          <w:rFonts w:ascii="Times New Roman" w:hAnsi="Times New Roman"/>
          <w:color w:val="0563C1"/>
          <w:sz w:val="24"/>
          <w:szCs w:val="24"/>
          <w:u w:val="single"/>
          <w:shd w:val="clear" w:color="auto" w:fill="FFFFFF"/>
          <w:lang w:val="en-US"/>
        </w:rPr>
        <w:t>networking</w:t>
      </w:r>
      <w:r w:rsidR="00040FF4" w:rsidRPr="00040FF4">
        <w:rPr>
          <w:rFonts w:ascii="Times New Roman" w:hAnsi="Times New Roman"/>
          <w:color w:val="0563C1"/>
          <w:sz w:val="24"/>
          <w:szCs w:val="24"/>
          <w:u w:val="single"/>
          <w:shd w:val="clear" w:color="auto" w:fill="FFFFFF"/>
        </w:rPr>
        <w:t>@</w:t>
      </w:r>
      <w:r w:rsidR="00040FF4" w:rsidRPr="00040FF4">
        <w:rPr>
          <w:rFonts w:ascii="Times New Roman" w:hAnsi="Times New Roman"/>
          <w:color w:val="0563C1"/>
          <w:sz w:val="24"/>
          <w:szCs w:val="24"/>
          <w:u w:val="single"/>
          <w:shd w:val="clear" w:color="auto" w:fill="FFFFFF"/>
          <w:lang w:val="en-US"/>
        </w:rPr>
        <w:t>scardio</w:t>
      </w:r>
      <w:r w:rsidR="00040FF4" w:rsidRPr="00040FF4">
        <w:rPr>
          <w:rFonts w:ascii="Times New Roman" w:hAnsi="Times New Roman"/>
          <w:color w:val="0563C1"/>
          <w:sz w:val="24"/>
          <w:szCs w:val="24"/>
          <w:u w:val="single"/>
          <w:shd w:val="clear" w:color="auto" w:fill="FFFFFF"/>
        </w:rPr>
        <w:t>.</w:t>
      </w:r>
      <w:r w:rsidR="00040FF4" w:rsidRPr="00040FF4">
        <w:rPr>
          <w:rFonts w:ascii="Times New Roman" w:hAnsi="Times New Roman"/>
          <w:color w:val="0563C1"/>
          <w:sz w:val="24"/>
          <w:szCs w:val="24"/>
          <w:u w:val="single"/>
          <w:shd w:val="clear" w:color="auto" w:fill="FFFFFF"/>
          <w:lang w:val="en-US"/>
        </w:rPr>
        <w:t>ru</w:t>
      </w:r>
      <w:r w:rsidR="00040FF4" w:rsidRPr="00040FF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 тел.: </w:t>
      </w:r>
      <w:r w:rsidR="00040FF4" w:rsidRPr="00040FF4">
        <w:rPr>
          <w:rStyle w:val="wmi-callto"/>
          <w:rFonts w:ascii="Times New Roman" w:hAnsi="Times New Roman"/>
          <w:color w:val="000000"/>
          <w:sz w:val="24"/>
          <w:szCs w:val="24"/>
          <w:shd w:val="clear" w:color="auto" w:fill="FFFFFF"/>
        </w:rPr>
        <w:t>+7 (812) 702 3749</w:t>
      </w:r>
      <w:r w:rsidR="00040FF4" w:rsidRPr="00040FF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доб.005474</w:t>
      </w:r>
      <w:r w:rsidR="00AC441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 с Антонюк Анастасией по </w:t>
      </w:r>
      <w:r w:rsidR="00AC441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e</w:t>
      </w:r>
      <w:r w:rsidR="00AC441C" w:rsidRPr="00AC441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AC441C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mail</w:t>
      </w:r>
      <w:r w:rsidR="00AC441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: </w:t>
      </w:r>
      <w:hyperlink r:id="rId8" w:history="1">
        <w:r w:rsidR="00AC441C" w:rsidRPr="0010379A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epm</w:t>
        </w:r>
        <w:r w:rsidR="00AC441C" w:rsidRPr="0010379A">
          <w:rPr>
            <w:rStyle w:val="a8"/>
            <w:rFonts w:ascii="Times New Roman" w:hAnsi="Times New Roman"/>
            <w:sz w:val="24"/>
            <w:szCs w:val="24"/>
            <w:shd w:val="clear" w:color="auto" w:fill="FFFFFF"/>
          </w:rPr>
          <w:t>@</w:t>
        </w:r>
        <w:r w:rsidR="00AC441C" w:rsidRPr="0010379A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scardio</w:t>
        </w:r>
        <w:r w:rsidR="00AC441C" w:rsidRPr="0010379A">
          <w:rPr>
            <w:rStyle w:val="a8"/>
            <w:rFonts w:ascii="Times New Roman" w:hAnsi="Times New Roman"/>
            <w:sz w:val="24"/>
            <w:szCs w:val="24"/>
            <w:shd w:val="clear" w:color="auto" w:fill="FFFFFF"/>
          </w:rPr>
          <w:t>.</w:t>
        </w:r>
        <w:r w:rsidR="00AC441C" w:rsidRPr="0010379A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ru</w:t>
        </w:r>
      </w:hyperlink>
    </w:p>
    <w:p w:rsidR="00AC441C" w:rsidRPr="00AC441C" w:rsidRDefault="00AC441C" w:rsidP="00E728FF">
      <w:pPr>
        <w:rPr>
          <w:rFonts w:ascii="Times New Roman" w:hAnsi="Times New Roman"/>
          <w:sz w:val="24"/>
          <w:szCs w:val="24"/>
        </w:rPr>
      </w:pPr>
    </w:p>
    <w:p w:rsidR="00E728FF" w:rsidRPr="00E728FF" w:rsidRDefault="00E728FF" w:rsidP="00E728FF">
      <w:pPr>
        <w:rPr>
          <w:rFonts w:ascii="Times New Roman" w:hAnsi="Times New Roman"/>
          <w:sz w:val="24"/>
          <w:szCs w:val="24"/>
        </w:rPr>
      </w:pPr>
    </w:p>
    <w:p w:rsidR="00E728FF" w:rsidRPr="00E728FF" w:rsidRDefault="00E728FF" w:rsidP="00E728FF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4F0394" w:rsidRPr="004F0394" w:rsidRDefault="004F0394" w:rsidP="004F0394">
      <w:pPr>
        <w:pStyle w:val="af5"/>
        <w:ind w:left="720"/>
      </w:pPr>
    </w:p>
    <w:p w:rsidR="004F0394" w:rsidRDefault="004F0394" w:rsidP="004F0394"/>
    <w:p w:rsidR="004F0394" w:rsidRPr="004F0394" w:rsidRDefault="004F0394" w:rsidP="004F0394">
      <w:pPr>
        <w:rPr>
          <w:rFonts w:ascii="Times New Roman" w:hAnsi="Times New Roman"/>
          <w:sz w:val="24"/>
          <w:szCs w:val="24"/>
        </w:rPr>
      </w:pPr>
    </w:p>
    <w:p w:rsidR="004F0394" w:rsidRPr="004F0394" w:rsidRDefault="004F0394" w:rsidP="004F0394">
      <w:pPr>
        <w:ind w:left="709"/>
      </w:pPr>
    </w:p>
    <w:p w:rsidR="004F0394" w:rsidRPr="004C3833" w:rsidRDefault="004F0394" w:rsidP="004C3833">
      <w:pPr>
        <w:pStyle w:val="a9"/>
        <w:spacing w:before="0" w:beforeAutospacing="0" w:after="0" w:afterAutospacing="0"/>
        <w:ind w:firstLine="709"/>
      </w:pPr>
    </w:p>
    <w:sectPr w:rsidR="004F0394" w:rsidRPr="004C3833" w:rsidSect="006455A7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962" w:right="566" w:bottom="0" w:left="567" w:header="284" w:footer="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4A6" w:rsidRDefault="00D774A6">
      <w:pPr>
        <w:spacing w:after="0" w:line="240" w:lineRule="auto"/>
      </w:pPr>
      <w:r>
        <w:separator/>
      </w:r>
    </w:p>
  </w:endnote>
  <w:endnote w:type="continuationSeparator" w:id="0">
    <w:p w:rsidR="00D774A6" w:rsidRDefault="00D77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8923806"/>
      <w:docPartObj>
        <w:docPartGallery w:val="Page Numbers (Top of Page)"/>
        <w:docPartUnique/>
      </w:docPartObj>
    </w:sdtPr>
    <w:sdtContent>
      <w:p w:rsidR="00040B0D" w:rsidRDefault="00040B0D">
        <w:r>
          <w:t xml:space="preserve">Страница </w:t>
        </w:r>
        <w:fldSimple w:instr=" PAGE ">
          <w:r w:rsidR="00B1012D">
            <w:rPr>
              <w:noProof/>
            </w:rPr>
            <w:t>2</w:t>
          </w:r>
        </w:fldSimple>
        <w:r>
          <w:t xml:space="preserve"> из </w:t>
        </w:r>
        <w:fldSimple w:instr=" NUMPAGES  ">
          <w:r w:rsidR="00B1012D">
            <w:rPr>
              <w:noProof/>
            </w:rPr>
            <w:t>2</w:t>
          </w:r>
        </w:fldSimple>
      </w:p>
    </w:sdtContent>
  </w:sdt>
  <w:p w:rsidR="00040B0D" w:rsidRDefault="00040B0D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eastAsia="Calibri" w:hAnsi="Calibri"/>
        <w:sz w:val="16"/>
        <w:szCs w:val="16"/>
        <w:lang w:eastAsia="en-US"/>
      </w:rPr>
      <w:id w:val="-41362614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040B0D" w:rsidRDefault="00040B0D" w:rsidP="00C1594D">
        <w:pPr>
          <w:pStyle w:val="af5"/>
          <w:tabs>
            <w:tab w:val="right" w:pos="10206"/>
          </w:tabs>
          <w:ind w:left="0"/>
          <w:rPr>
            <w:rFonts w:ascii="Calibri" w:hAnsi="Calibri"/>
            <w:color w:val="FF3B54"/>
            <w:sz w:val="15"/>
            <w:szCs w:val="15"/>
          </w:rPr>
        </w:pPr>
        <w:r w:rsidRPr="0095140C">
          <w:rPr>
            <w:rFonts w:ascii="Calibri" w:hAnsi="Calibri"/>
            <w:color w:val="31849B" w:themeColor="accent5" w:themeShade="BF"/>
            <w:sz w:val="15"/>
            <w:szCs w:val="15"/>
          </w:rPr>
          <w:t xml:space="preserve">Страница </w:t>
        </w:r>
        <w:r w:rsidR="00FC1DAC" w:rsidRPr="0095140C">
          <w:rPr>
            <w:rFonts w:ascii="Calibri" w:hAnsi="Calibri"/>
            <w:color w:val="31849B" w:themeColor="accent5" w:themeShade="BF"/>
            <w:sz w:val="15"/>
            <w:szCs w:val="15"/>
          </w:rPr>
          <w:fldChar w:fldCharType="begin"/>
        </w:r>
        <w:r w:rsidRPr="0095140C">
          <w:rPr>
            <w:rFonts w:ascii="Calibri" w:hAnsi="Calibri"/>
            <w:color w:val="31849B" w:themeColor="accent5" w:themeShade="BF"/>
            <w:sz w:val="15"/>
            <w:szCs w:val="15"/>
          </w:rPr>
          <w:instrText xml:space="preserve"> PAGE </w:instrText>
        </w:r>
        <w:r w:rsidR="00FC1DAC" w:rsidRPr="0095140C">
          <w:rPr>
            <w:rFonts w:ascii="Calibri" w:hAnsi="Calibri"/>
            <w:color w:val="31849B" w:themeColor="accent5" w:themeShade="BF"/>
            <w:sz w:val="15"/>
            <w:szCs w:val="15"/>
          </w:rPr>
          <w:fldChar w:fldCharType="separate"/>
        </w:r>
        <w:r w:rsidR="00B1012D">
          <w:rPr>
            <w:rFonts w:ascii="Calibri" w:hAnsi="Calibri"/>
            <w:noProof/>
            <w:color w:val="31849B" w:themeColor="accent5" w:themeShade="BF"/>
            <w:sz w:val="15"/>
            <w:szCs w:val="15"/>
          </w:rPr>
          <w:t>1</w:t>
        </w:r>
        <w:r w:rsidR="00FC1DAC" w:rsidRPr="0095140C">
          <w:rPr>
            <w:rFonts w:ascii="Calibri" w:hAnsi="Calibri"/>
            <w:noProof/>
            <w:color w:val="31849B" w:themeColor="accent5" w:themeShade="BF"/>
            <w:sz w:val="15"/>
            <w:szCs w:val="15"/>
          </w:rPr>
          <w:fldChar w:fldCharType="end"/>
        </w:r>
        <w:r w:rsidRPr="0095140C">
          <w:rPr>
            <w:rFonts w:ascii="Calibri" w:hAnsi="Calibri"/>
            <w:color w:val="31849B" w:themeColor="accent5" w:themeShade="BF"/>
            <w:sz w:val="15"/>
            <w:szCs w:val="15"/>
          </w:rPr>
          <w:t xml:space="preserve"> из </w:t>
        </w:r>
        <w:r w:rsidR="00FC1DAC" w:rsidRPr="0095140C">
          <w:rPr>
            <w:rFonts w:ascii="Calibri" w:hAnsi="Calibri"/>
            <w:color w:val="31849B" w:themeColor="accent5" w:themeShade="BF"/>
            <w:sz w:val="15"/>
            <w:szCs w:val="15"/>
          </w:rPr>
          <w:fldChar w:fldCharType="begin"/>
        </w:r>
        <w:r w:rsidRPr="0095140C">
          <w:rPr>
            <w:rFonts w:ascii="Calibri" w:hAnsi="Calibri"/>
            <w:color w:val="31849B" w:themeColor="accent5" w:themeShade="BF"/>
            <w:sz w:val="15"/>
            <w:szCs w:val="15"/>
          </w:rPr>
          <w:instrText xml:space="preserve"> NUMPAGES  </w:instrText>
        </w:r>
        <w:r w:rsidR="00FC1DAC" w:rsidRPr="0095140C">
          <w:rPr>
            <w:rFonts w:ascii="Calibri" w:hAnsi="Calibri"/>
            <w:color w:val="31849B" w:themeColor="accent5" w:themeShade="BF"/>
            <w:sz w:val="15"/>
            <w:szCs w:val="15"/>
          </w:rPr>
          <w:fldChar w:fldCharType="separate"/>
        </w:r>
        <w:r w:rsidR="00B1012D">
          <w:rPr>
            <w:rFonts w:ascii="Calibri" w:hAnsi="Calibri"/>
            <w:noProof/>
            <w:color w:val="31849B" w:themeColor="accent5" w:themeShade="BF"/>
            <w:sz w:val="15"/>
            <w:szCs w:val="15"/>
          </w:rPr>
          <w:t>2</w:t>
        </w:r>
        <w:r w:rsidR="00FC1DAC" w:rsidRPr="0095140C">
          <w:rPr>
            <w:rFonts w:ascii="Calibri" w:hAnsi="Calibri"/>
            <w:noProof/>
            <w:color w:val="31849B" w:themeColor="accent5" w:themeShade="BF"/>
            <w:sz w:val="15"/>
            <w:szCs w:val="15"/>
          </w:rPr>
          <w:fldChar w:fldCharType="end"/>
        </w:r>
        <w:r w:rsidRPr="0095140C">
          <w:rPr>
            <w:rFonts w:ascii="Calibri" w:hAnsi="Calibri"/>
            <w:noProof/>
            <w:color w:val="31849B" w:themeColor="accent5" w:themeShade="BF"/>
            <w:sz w:val="15"/>
            <w:szCs w:val="15"/>
          </w:rPr>
          <w:t xml:space="preserve">                                                                                                                                                             </w:t>
        </w:r>
        <w:r w:rsidRPr="0095140C">
          <w:rPr>
            <w:rFonts w:ascii="Calibri" w:hAnsi="Calibri"/>
            <w:color w:val="31849B" w:themeColor="accent5" w:themeShade="BF"/>
            <w:sz w:val="15"/>
            <w:szCs w:val="15"/>
          </w:rPr>
          <w:t xml:space="preserve">                                                           </w:t>
        </w:r>
        <w:hyperlink r:id="rId1" w:history="1">
          <w:r w:rsidRPr="0095140C">
            <w:rPr>
              <w:rStyle w:val="a8"/>
              <w:rFonts w:ascii="Calibri" w:hAnsi="Calibri"/>
              <w:color w:val="FF3B54"/>
              <w:sz w:val="15"/>
              <w:szCs w:val="15"/>
              <w:lang w:val="en-US"/>
            </w:rPr>
            <w:t>www</w:t>
          </w:r>
          <w:r w:rsidRPr="0095140C">
            <w:rPr>
              <w:rStyle w:val="a8"/>
              <w:rFonts w:ascii="Calibri" w:hAnsi="Calibri"/>
              <w:color w:val="FF3B54"/>
              <w:sz w:val="15"/>
              <w:szCs w:val="15"/>
            </w:rPr>
            <w:t>.</w:t>
          </w:r>
          <w:r w:rsidRPr="0095140C">
            <w:rPr>
              <w:rStyle w:val="a8"/>
              <w:rFonts w:ascii="Calibri" w:hAnsi="Calibri"/>
              <w:color w:val="FF3B54"/>
              <w:sz w:val="15"/>
              <w:szCs w:val="15"/>
              <w:lang w:val="en-US"/>
            </w:rPr>
            <w:t>scardio</w:t>
          </w:r>
          <w:r w:rsidRPr="0095140C">
            <w:rPr>
              <w:rStyle w:val="a8"/>
              <w:rFonts w:ascii="Calibri" w:hAnsi="Calibri"/>
              <w:color w:val="FF3B54"/>
              <w:sz w:val="15"/>
              <w:szCs w:val="15"/>
            </w:rPr>
            <w:t>.</w:t>
          </w:r>
          <w:r w:rsidRPr="0095140C">
            <w:rPr>
              <w:rStyle w:val="a8"/>
              <w:rFonts w:ascii="Calibri" w:hAnsi="Calibri"/>
              <w:color w:val="FF3B54"/>
              <w:sz w:val="15"/>
              <w:szCs w:val="15"/>
              <w:lang w:val="en-US"/>
            </w:rPr>
            <w:t>ru</w:t>
          </w:r>
        </w:hyperlink>
        <w:r w:rsidRPr="0095140C">
          <w:rPr>
            <w:rFonts w:ascii="Calibri" w:hAnsi="Calibri"/>
            <w:color w:val="FF3B54"/>
            <w:sz w:val="15"/>
            <w:szCs w:val="15"/>
          </w:rPr>
          <w:t xml:space="preserve">   </w:t>
        </w:r>
      </w:p>
      <w:p w:rsidR="00040B0D" w:rsidRDefault="00040B0D" w:rsidP="00C1594D">
        <w:pPr>
          <w:pStyle w:val="af5"/>
          <w:tabs>
            <w:tab w:val="right" w:pos="10206"/>
          </w:tabs>
          <w:ind w:left="0"/>
          <w:rPr>
            <w:rFonts w:ascii="Calibri" w:hAnsi="Calibri"/>
            <w:color w:val="FF3B54"/>
            <w:sz w:val="15"/>
            <w:szCs w:val="15"/>
          </w:rPr>
        </w:pPr>
      </w:p>
      <w:p w:rsidR="00040B0D" w:rsidRPr="0095140C" w:rsidRDefault="00040B0D" w:rsidP="00C1594D">
        <w:pPr>
          <w:pStyle w:val="af5"/>
          <w:tabs>
            <w:tab w:val="right" w:pos="10206"/>
          </w:tabs>
          <w:ind w:left="0"/>
          <w:rPr>
            <w:rStyle w:val="a8"/>
            <w:rFonts w:ascii="Calibri" w:hAnsi="Calibri"/>
            <w:color w:val="31849B" w:themeColor="accent5" w:themeShade="BF"/>
            <w:sz w:val="15"/>
            <w:szCs w:val="15"/>
          </w:rPr>
        </w:pPr>
        <w:r w:rsidRPr="0095140C">
          <w:rPr>
            <w:rFonts w:ascii="Calibri" w:hAnsi="Calibri"/>
            <w:color w:val="FF3B54"/>
            <w:sz w:val="15"/>
            <w:szCs w:val="15"/>
          </w:rPr>
          <w:t xml:space="preserve">                                                                                                                                    </w:t>
        </w:r>
      </w:p>
      <w:p w:rsidR="00040B0D" w:rsidRPr="008C486F" w:rsidRDefault="00040B0D" w:rsidP="0095140C">
        <w:pPr>
          <w:pStyle w:val="ad"/>
          <w:tabs>
            <w:tab w:val="clear" w:pos="4677"/>
            <w:tab w:val="clear" w:pos="9355"/>
            <w:tab w:val="left" w:pos="1020"/>
          </w:tabs>
          <w:rPr>
            <w:sz w:val="20"/>
            <w:szCs w:val="20"/>
          </w:rPr>
        </w:pPr>
        <w:r w:rsidRPr="0095140C">
          <w:rPr>
            <w:color w:val="31849B" w:themeColor="accent5" w:themeShade="BF"/>
            <w:sz w:val="15"/>
            <w:szCs w:val="15"/>
          </w:rPr>
          <w:tab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4A6" w:rsidRDefault="00D774A6">
      <w:pPr>
        <w:spacing w:after="0" w:line="240" w:lineRule="auto"/>
      </w:pPr>
      <w:r>
        <w:separator/>
      </w:r>
    </w:p>
  </w:footnote>
  <w:footnote w:type="continuationSeparator" w:id="0">
    <w:p w:rsidR="00D774A6" w:rsidRDefault="00D77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B0D" w:rsidRDefault="00FC1DA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40B0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40B0D">
      <w:rPr>
        <w:rStyle w:val="a5"/>
        <w:noProof/>
      </w:rPr>
      <w:t>1</w:t>
    </w:r>
    <w:r>
      <w:rPr>
        <w:rStyle w:val="a5"/>
      </w:rPr>
      <w:fldChar w:fldCharType="end"/>
    </w:r>
  </w:p>
  <w:p w:rsidR="00040B0D" w:rsidRDefault="00040B0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B0D" w:rsidRDefault="00040B0D">
    <w:pPr>
      <w:pStyle w:val="a3"/>
    </w:pPr>
    <w:r w:rsidRPr="008D5DA7">
      <w:rPr>
        <w:noProof/>
        <w:lang w:eastAsia="ru-RU"/>
      </w:rPr>
      <w:drawing>
        <wp:inline distT="0" distB="0" distL="0" distR="0">
          <wp:extent cx="2739390" cy="461979"/>
          <wp:effectExtent l="19050" t="0" r="3810" b="0"/>
          <wp:docPr id="1" name="Рисунок 3" descr="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2175" cy="4641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B0D" w:rsidRPr="00AF48E1" w:rsidRDefault="00040B0D" w:rsidP="001F7838">
    <w:pPr>
      <w:ind w:right="141"/>
      <w:jc w:val="center"/>
      <w:rPr>
        <w:color w:val="31849B" w:themeColor="accent5" w:themeShade="BF"/>
      </w:rPr>
    </w:pPr>
    <w:r w:rsidRPr="00AF48E1">
      <w:rPr>
        <w:rStyle w:val="af3"/>
        <w:b w:val="0"/>
      </w:rPr>
      <w:br/>
    </w:r>
    <w:r w:rsidRPr="00AF48E1">
      <w:rPr>
        <w:rStyle w:val="af3"/>
        <w:b w:val="0"/>
        <w:noProof/>
        <w:color w:val="31849B" w:themeColor="accent5" w:themeShade="BF"/>
        <w:sz w:val="28"/>
        <w:szCs w:val="26"/>
        <w:lang w:eastAsia="ru-RU"/>
      </w:rPr>
      <w:drawing>
        <wp:inline distT="0" distB="0" distL="0" distR="0">
          <wp:extent cx="660400" cy="584200"/>
          <wp:effectExtent l="0" t="0" r="0" b="0"/>
          <wp:docPr id="4" name="Picture 4" descr="../../../../../Documents/Design/Cardiology/Logos/logos%20hypatia%20colors/Logo%20R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../../../../../Documents/Design/Cardiology/Logos/logos%20hypatia%20colors/Logo%20R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400" cy="584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Style w:val="af3"/>
        <w:b w:val="0"/>
        <w:color w:val="31849B" w:themeColor="accent5" w:themeShade="BF"/>
        <w:sz w:val="28"/>
        <w:szCs w:val="26"/>
      </w:rPr>
      <w:br/>
    </w:r>
    <w:r w:rsidRPr="00AF48E1">
      <w:rPr>
        <w:rStyle w:val="af3"/>
        <w:b w:val="0"/>
      </w:rPr>
      <w:br/>
    </w:r>
    <w:r w:rsidRPr="00AF48E1">
      <w:rPr>
        <w:rStyle w:val="af3"/>
        <w:color w:val="31849B" w:themeColor="accent5" w:themeShade="BF"/>
        <w:sz w:val="28"/>
        <w:szCs w:val="26"/>
      </w:rPr>
      <w:t>ОБЩЕРОССИЙСКАЯ ОБЩЕСТВЕННАЯ ОРГАНИЗАЦИЯ</w:t>
    </w:r>
    <w:r w:rsidRPr="00AF48E1">
      <w:rPr>
        <w:rStyle w:val="af3"/>
        <w:color w:val="31849B" w:themeColor="accent5" w:themeShade="BF"/>
        <w:sz w:val="28"/>
        <w:szCs w:val="26"/>
      </w:rPr>
      <w:br/>
      <w:t>«РОССИЙСКОЕ КАРДИОЛОГИЧЕСКОЕ ОБЩЕСТВО»</w:t>
    </w:r>
  </w:p>
  <w:tbl>
    <w:tblPr>
      <w:tblStyle w:val="af7"/>
      <w:tblW w:w="5121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00"/>
    </w:tblPr>
    <w:tblGrid>
      <w:gridCol w:w="5760"/>
      <w:gridCol w:w="5495"/>
    </w:tblGrid>
    <w:tr w:rsidR="00040B0D" w:rsidRPr="001F7838" w:rsidTr="001F7838">
      <w:trPr>
        <w:trHeight w:val="850"/>
      </w:trPr>
      <w:tc>
        <w:tcPr>
          <w:tcW w:w="2559" w:type="pct"/>
        </w:tcPr>
        <w:p w:rsidR="00040B0D" w:rsidRPr="001F7838" w:rsidRDefault="00040B0D" w:rsidP="00334CF3">
          <w:pPr>
            <w:rPr>
              <w:color w:val="31849B" w:themeColor="accent5" w:themeShade="BF"/>
              <w:sz w:val="18"/>
              <w:szCs w:val="18"/>
            </w:rPr>
          </w:pPr>
          <w:r w:rsidRPr="001F7838">
            <w:rPr>
              <w:b/>
              <w:color w:val="31849B" w:themeColor="accent5" w:themeShade="BF"/>
              <w:sz w:val="18"/>
              <w:szCs w:val="18"/>
            </w:rPr>
            <w:t>Юр.адрес: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111539, Р.Ф., г</w:t>
          </w:r>
          <w:proofErr w:type="gramStart"/>
          <w:r w:rsidRPr="001F7838">
            <w:rPr>
              <w:color w:val="31849B" w:themeColor="accent5" w:themeShade="BF"/>
              <w:sz w:val="18"/>
              <w:szCs w:val="18"/>
            </w:rPr>
            <w:t>.М</w:t>
          </w:r>
          <w:proofErr w:type="gramEnd"/>
          <w:r w:rsidRPr="001F7838">
            <w:rPr>
              <w:color w:val="31849B" w:themeColor="accent5" w:themeShade="BF"/>
              <w:sz w:val="18"/>
              <w:szCs w:val="18"/>
            </w:rPr>
            <w:t>осква, ул. Вешняковская дом 23</w:t>
          </w:r>
          <w:r w:rsidRPr="001F7838">
            <w:rPr>
              <w:color w:val="31849B" w:themeColor="accent5" w:themeShade="BF"/>
              <w:sz w:val="18"/>
              <w:szCs w:val="18"/>
            </w:rPr>
            <w:br/>
          </w:r>
          <w:proofErr w:type="spellStart"/>
          <w:r w:rsidRPr="001F7838">
            <w:rPr>
              <w:b/>
              <w:color w:val="31849B" w:themeColor="accent5" w:themeShade="BF"/>
              <w:sz w:val="18"/>
              <w:szCs w:val="18"/>
            </w:rPr>
            <w:t>Факт.адрес</w:t>
          </w:r>
          <w:proofErr w:type="spellEnd"/>
          <w:r w:rsidRPr="001F7838">
            <w:rPr>
              <w:b/>
              <w:color w:val="31849B" w:themeColor="accent5" w:themeShade="BF"/>
              <w:sz w:val="18"/>
              <w:szCs w:val="18"/>
            </w:rPr>
            <w:t>: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121087, Р.Ф., г. Москва, Багратионовский проезд дом 12А                                                            </w:t>
          </w:r>
          <w:r w:rsidRPr="001F7838">
            <w:rPr>
              <w:color w:val="31849B" w:themeColor="accent5" w:themeShade="BF"/>
              <w:sz w:val="18"/>
              <w:szCs w:val="18"/>
            </w:rPr>
            <w:br/>
          </w:r>
          <w:r w:rsidRPr="001F7838">
            <w:rPr>
              <w:b/>
              <w:color w:val="31849B" w:themeColor="accent5" w:themeShade="BF"/>
              <w:sz w:val="18"/>
              <w:szCs w:val="18"/>
            </w:rPr>
            <w:t>Тел.: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(495) 500-95-90, </w:t>
          </w:r>
          <w:r w:rsidRPr="001F7838">
            <w:rPr>
              <w:b/>
              <w:color w:val="31849B" w:themeColor="accent5" w:themeShade="BF"/>
              <w:sz w:val="18"/>
              <w:szCs w:val="18"/>
              <w:lang w:val="en-US"/>
            </w:rPr>
            <w:t>e</w:t>
          </w:r>
          <w:r w:rsidRPr="001F7838">
            <w:rPr>
              <w:b/>
              <w:color w:val="31849B" w:themeColor="accent5" w:themeShade="BF"/>
              <w:sz w:val="18"/>
              <w:szCs w:val="18"/>
            </w:rPr>
            <w:t>-</w:t>
          </w:r>
          <w:r w:rsidRPr="001F7838">
            <w:rPr>
              <w:b/>
              <w:color w:val="31849B" w:themeColor="accent5" w:themeShade="BF"/>
              <w:sz w:val="18"/>
              <w:szCs w:val="18"/>
              <w:lang w:val="en-US"/>
            </w:rPr>
            <w:t>mail</w:t>
          </w:r>
          <w:r w:rsidRPr="001F7838">
            <w:rPr>
              <w:b/>
              <w:color w:val="31849B" w:themeColor="accent5" w:themeShade="BF"/>
              <w:sz w:val="18"/>
              <w:szCs w:val="18"/>
            </w:rPr>
            <w:t>: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</w:t>
          </w:r>
          <w:r>
            <w:rPr>
              <w:color w:val="31849B" w:themeColor="accent5" w:themeShade="BF"/>
              <w:sz w:val="18"/>
              <w:szCs w:val="18"/>
              <w:lang w:val="en-US"/>
            </w:rPr>
            <w:t>info</w:t>
          </w:r>
          <w:r w:rsidRPr="0078303E">
            <w:rPr>
              <w:color w:val="31849B" w:themeColor="accent5" w:themeShade="BF"/>
              <w:sz w:val="18"/>
              <w:szCs w:val="18"/>
            </w:rPr>
            <w:t>@</w:t>
          </w:r>
          <w:r>
            <w:rPr>
              <w:color w:val="31849B" w:themeColor="accent5" w:themeShade="BF"/>
              <w:sz w:val="18"/>
              <w:szCs w:val="18"/>
              <w:lang w:val="en-US"/>
            </w:rPr>
            <w:t>scardio</w:t>
          </w:r>
          <w:r w:rsidRPr="0078303E">
            <w:rPr>
              <w:color w:val="31849B" w:themeColor="accent5" w:themeShade="BF"/>
              <w:sz w:val="18"/>
              <w:szCs w:val="18"/>
            </w:rPr>
            <w:t>.</w:t>
          </w:r>
          <w:r>
            <w:rPr>
              <w:color w:val="31849B" w:themeColor="accent5" w:themeShade="BF"/>
              <w:sz w:val="18"/>
              <w:szCs w:val="18"/>
              <w:lang w:val="en-US"/>
            </w:rPr>
            <w:t>ru</w:t>
          </w:r>
          <w:r w:rsidRPr="001F7838">
            <w:rPr>
              <w:color w:val="31849B" w:themeColor="accent5" w:themeShade="BF"/>
              <w:sz w:val="18"/>
              <w:szCs w:val="18"/>
            </w:rPr>
            <w:br/>
          </w:r>
          <w:r w:rsidRPr="001F7838">
            <w:rPr>
              <w:b/>
              <w:color w:val="31849B" w:themeColor="accent5" w:themeShade="BF"/>
              <w:sz w:val="18"/>
              <w:szCs w:val="18"/>
            </w:rPr>
            <w:t>ОГРН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 1037739726859  </w:t>
          </w:r>
          <w:r w:rsidRPr="001F7838">
            <w:rPr>
              <w:b/>
              <w:color w:val="31849B" w:themeColor="accent5" w:themeShade="BF"/>
              <w:sz w:val="18"/>
              <w:szCs w:val="18"/>
            </w:rPr>
            <w:t>ИНН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7720029912   </w:t>
          </w:r>
          <w:r w:rsidRPr="001F7838">
            <w:rPr>
              <w:b/>
              <w:color w:val="31849B" w:themeColor="accent5" w:themeShade="BF"/>
              <w:sz w:val="18"/>
              <w:szCs w:val="18"/>
            </w:rPr>
            <w:t>КПП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772001001 </w:t>
          </w:r>
        </w:p>
      </w:tc>
      <w:tc>
        <w:tcPr>
          <w:tcW w:w="2441" w:type="pct"/>
        </w:tcPr>
        <w:p w:rsidR="00040B0D" w:rsidRPr="001F7838" w:rsidRDefault="00040B0D" w:rsidP="001F7838">
          <w:pPr>
            <w:ind w:right="283"/>
            <w:jc w:val="right"/>
            <w:rPr>
              <w:color w:val="31849B" w:themeColor="accent5" w:themeShade="BF"/>
              <w:sz w:val="18"/>
              <w:szCs w:val="18"/>
            </w:rPr>
          </w:pPr>
          <w:r w:rsidRPr="001F7838">
            <w:rPr>
              <w:b/>
              <w:color w:val="31849B" w:themeColor="accent5" w:themeShade="BF"/>
              <w:sz w:val="18"/>
              <w:szCs w:val="18"/>
            </w:rPr>
            <w:t>Р/С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40703810038180000435</w:t>
          </w:r>
          <w:r w:rsidRPr="001F7838">
            <w:rPr>
              <w:color w:val="31849B" w:themeColor="accent5" w:themeShade="BF"/>
              <w:sz w:val="18"/>
              <w:szCs w:val="18"/>
            </w:rPr>
            <w:br/>
            <w:t>в ДО № 0173 Московского банка</w:t>
          </w:r>
          <w:r w:rsidRPr="001F7838">
            <w:rPr>
              <w:color w:val="31849B" w:themeColor="accent5" w:themeShade="BF"/>
              <w:sz w:val="18"/>
              <w:szCs w:val="18"/>
            </w:rPr>
            <w:br/>
            <w:t>ПАО Сбербанк  г. Москва</w:t>
          </w:r>
          <w:proofErr w:type="gramStart"/>
          <w:r w:rsidRPr="001F7838">
            <w:rPr>
              <w:color w:val="31849B" w:themeColor="accent5" w:themeShade="BF"/>
              <w:sz w:val="18"/>
              <w:szCs w:val="18"/>
            </w:rPr>
            <w:br/>
          </w:r>
          <w:r w:rsidRPr="001F7838">
            <w:rPr>
              <w:b/>
              <w:color w:val="31849B" w:themeColor="accent5" w:themeShade="BF"/>
              <w:sz w:val="18"/>
              <w:szCs w:val="18"/>
            </w:rPr>
            <w:t>К</w:t>
          </w:r>
          <w:proofErr w:type="gramEnd"/>
          <w:r w:rsidRPr="001F7838">
            <w:rPr>
              <w:b/>
              <w:color w:val="31849B" w:themeColor="accent5" w:themeShade="BF"/>
              <w:sz w:val="18"/>
              <w:szCs w:val="18"/>
            </w:rPr>
            <w:t>/С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30101810400000000225 </w:t>
          </w:r>
          <w:r w:rsidRPr="001F7838">
            <w:rPr>
              <w:b/>
              <w:color w:val="31849B" w:themeColor="accent5" w:themeShade="BF"/>
              <w:sz w:val="18"/>
              <w:szCs w:val="18"/>
            </w:rPr>
            <w:t>БИК</w:t>
          </w:r>
          <w:r w:rsidRPr="001F7838">
            <w:rPr>
              <w:color w:val="31849B" w:themeColor="accent5" w:themeShade="BF"/>
              <w:sz w:val="18"/>
              <w:szCs w:val="18"/>
            </w:rPr>
            <w:t xml:space="preserve"> 044525225</w:t>
          </w:r>
        </w:p>
      </w:tc>
    </w:tr>
  </w:tbl>
  <w:p w:rsidR="00040B0D" w:rsidRDefault="00040B0D" w:rsidP="001F7838">
    <w:pPr>
      <w:spacing w:after="0" w:line="240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E532A"/>
    <w:multiLevelType w:val="hybridMultilevel"/>
    <w:tmpl w:val="33E897A8"/>
    <w:lvl w:ilvl="0" w:tplc="DCE620BC">
      <w:start w:val="36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0D87D4D"/>
    <w:multiLevelType w:val="multilevel"/>
    <w:tmpl w:val="9512601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2">
    <w:nsid w:val="05646A7C"/>
    <w:multiLevelType w:val="hybridMultilevel"/>
    <w:tmpl w:val="0E6C80AA"/>
    <w:lvl w:ilvl="0" w:tplc="9340789A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>
    <w:nsid w:val="088D413B"/>
    <w:multiLevelType w:val="hybridMultilevel"/>
    <w:tmpl w:val="A984B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DD3191"/>
    <w:multiLevelType w:val="hybridMultilevel"/>
    <w:tmpl w:val="710A1856"/>
    <w:lvl w:ilvl="0" w:tplc="0E9605B6">
      <w:start w:val="1"/>
      <w:numFmt w:val="decimal"/>
      <w:lvlText w:val="%1."/>
      <w:lvlJc w:val="left"/>
      <w:pPr>
        <w:ind w:left="149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5">
    <w:nsid w:val="27467264"/>
    <w:multiLevelType w:val="hybridMultilevel"/>
    <w:tmpl w:val="842053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00592E"/>
    <w:multiLevelType w:val="hybridMultilevel"/>
    <w:tmpl w:val="5E6CB2A6"/>
    <w:lvl w:ilvl="0" w:tplc="3B023698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342642B5"/>
    <w:multiLevelType w:val="hybridMultilevel"/>
    <w:tmpl w:val="50345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9F46D6"/>
    <w:multiLevelType w:val="hybridMultilevel"/>
    <w:tmpl w:val="47702B20"/>
    <w:lvl w:ilvl="0" w:tplc="4C4ED3B4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">
    <w:nsid w:val="40F24DC4"/>
    <w:multiLevelType w:val="hybridMultilevel"/>
    <w:tmpl w:val="356A8E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5170D6"/>
    <w:multiLevelType w:val="hybridMultilevel"/>
    <w:tmpl w:val="325A0B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3B2C78"/>
    <w:multiLevelType w:val="hybridMultilevel"/>
    <w:tmpl w:val="8D64B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39242B"/>
    <w:multiLevelType w:val="hybridMultilevel"/>
    <w:tmpl w:val="2A4C0FFA"/>
    <w:lvl w:ilvl="0" w:tplc="21F29C36">
      <w:start w:val="36"/>
      <w:numFmt w:val="bullet"/>
      <w:lvlText w:val=""/>
      <w:lvlJc w:val="left"/>
      <w:pPr>
        <w:ind w:left="142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67C446C"/>
    <w:multiLevelType w:val="hybridMultilevel"/>
    <w:tmpl w:val="09AC7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B168FC"/>
    <w:multiLevelType w:val="hybridMultilevel"/>
    <w:tmpl w:val="F22E7A5C"/>
    <w:lvl w:ilvl="0" w:tplc="AE4888C6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1"/>
        <w:szCs w:val="2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F006BE5"/>
    <w:multiLevelType w:val="hybridMultilevel"/>
    <w:tmpl w:val="8B583D8A"/>
    <w:lvl w:ilvl="0" w:tplc="04F4706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15"/>
  </w:num>
  <w:num w:numId="3">
    <w:abstractNumId w:val="1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5"/>
  </w:num>
  <w:num w:numId="7">
    <w:abstractNumId w:val="10"/>
  </w:num>
  <w:num w:numId="8">
    <w:abstractNumId w:val="0"/>
  </w:num>
  <w:num w:numId="9">
    <w:abstractNumId w:val="12"/>
  </w:num>
  <w:num w:numId="10">
    <w:abstractNumId w:val="13"/>
  </w:num>
  <w:num w:numId="11">
    <w:abstractNumId w:val="3"/>
  </w:num>
  <w:num w:numId="12">
    <w:abstractNumId w:val="11"/>
  </w:num>
  <w:num w:numId="13">
    <w:abstractNumId w:val="4"/>
  </w:num>
  <w:num w:numId="14">
    <w:abstractNumId w:val="2"/>
  </w:num>
  <w:num w:numId="15">
    <w:abstractNumId w:val="8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activeWritingStyle w:appName="MSWord" w:lang="en-US" w:vendorID="64" w:dllVersion="131078" w:nlCheck="1" w:checkStyle="0"/>
  <w:proofState w:spelling="clean" w:grammar="clean"/>
  <w:documentProtection w:edit="readOnly" w:formatting="1" w:enforcement="0"/>
  <w:defaultTabStop w:val="708"/>
  <w:drawingGridHorizontalSpacing w:val="110"/>
  <w:displayHorizontalDrawingGridEvery w:val="2"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/>
  <w:rsids>
    <w:rsidRoot w:val="0009755C"/>
    <w:rsid w:val="00002814"/>
    <w:rsid w:val="000065B7"/>
    <w:rsid w:val="000133A0"/>
    <w:rsid w:val="0001448B"/>
    <w:rsid w:val="00027A4F"/>
    <w:rsid w:val="000304E0"/>
    <w:rsid w:val="00032337"/>
    <w:rsid w:val="00036D40"/>
    <w:rsid w:val="00040B0D"/>
    <w:rsid w:val="00040FF4"/>
    <w:rsid w:val="0004266C"/>
    <w:rsid w:val="00047657"/>
    <w:rsid w:val="00053627"/>
    <w:rsid w:val="00054B86"/>
    <w:rsid w:val="00054C16"/>
    <w:rsid w:val="000561CB"/>
    <w:rsid w:val="000577BE"/>
    <w:rsid w:val="00083B7B"/>
    <w:rsid w:val="00087FE4"/>
    <w:rsid w:val="0009755C"/>
    <w:rsid w:val="000A1D78"/>
    <w:rsid w:val="000A44F8"/>
    <w:rsid w:val="000A5514"/>
    <w:rsid w:val="000A6F0B"/>
    <w:rsid w:val="000B0A2A"/>
    <w:rsid w:val="000C3602"/>
    <w:rsid w:val="000C704A"/>
    <w:rsid w:val="000D6810"/>
    <w:rsid w:val="000D724A"/>
    <w:rsid w:val="000E24AE"/>
    <w:rsid w:val="000E76FD"/>
    <w:rsid w:val="000F1519"/>
    <w:rsid w:val="001014FB"/>
    <w:rsid w:val="00104523"/>
    <w:rsid w:val="001116BF"/>
    <w:rsid w:val="001145E8"/>
    <w:rsid w:val="00114D95"/>
    <w:rsid w:val="00125AAF"/>
    <w:rsid w:val="001264D8"/>
    <w:rsid w:val="00133033"/>
    <w:rsid w:val="001347CC"/>
    <w:rsid w:val="00140F83"/>
    <w:rsid w:val="0014317A"/>
    <w:rsid w:val="0014349D"/>
    <w:rsid w:val="001435DB"/>
    <w:rsid w:val="00143BC2"/>
    <w:rsid w:val="00145729"/>
    <w:rsid w:val="0015337F"/>
    <w:rsid w:val="00153581"/>
    <w:rsid w:val="00155CDB"/>
    <w:rsid w:val="001579EF"/>
    <w:rsid w:val="00163F41"/>
    <w:rsid w:val="00164B1D"/>
    <w:rsid w:val="00165DAA"/>
    <w:rsid w:val="001668DD"/>
    <w:rsid w:val="00170A31"/>
    <w:rsid w:val="00181197"/>
    <w:rsid w:val="00182D8C"/>
    <w:rsid w:val="00183137"/>
    <w:rsid w:val="001837C3"/>
    <w:rsid w:val="001930DB"/>
    <w:rsid w:val="001A0B7E"/>
    <w:rsid w:val="001A1C35"/>
    <w:rsid w:val="001A3BA3"/>
    <w:rsid w:val="001A54D1"/>
    <w:rsid w:val="001C0045"/>
    <w:rsid w:val="001C55C0"/>
    <w:rsid w:val="001D7D67"/>
    <w:rsid w:val="001E5873"/>
    <w:rsid w:val="001F7838"/>
    <w:rsid w:val="00203986"/>
    <w:rsid w:val="002155FF"/>
    <w:rsid w:val="00225E6A"/>
    <w:rsid w:val="002304C9"/>
    <w:rsid w:val="00235345"/>
    <w:rsid w:val="00243DDB"/>
    <w:rsid w:val="00244A35"/>
    <w:rsid w:val="002521BF"/>
    <w:rsid w:val="00255293"/>
    <w:rsid w:val="0025606C"/>
    <w:rsid w:val="0026022D"/>
    <w:rsid w:val="002701E2"/>
    <w:rsid w:val="00281652"/>
    <w:rsid w:val="00281B19"/>
    <w:rsid w:val="002855B4"/>
    <w:rsid w:val="002869FF"/>
    <w:rsid w:val="00287653"/>
    <w:rsid w:val="00287730"/>
    <w:rsid w:val="00292157"/>
    <w:rsid w:val="002A41F0"/>
    <w:rsid w:val="002A6DF2"/>
    <w:rsid w:val="002C023C"/>
    <w:rsid w:val="002C144C"/>
    <w:rsid w:val="002C321D"/>
    <w:rsid w:val="002C3843"/>
    <w:rsid w:val="002C40C8"/>
    <w:rsid w:val="002C5646"/>
    <w:rsid w:val="002C628F"/>
    <w:rsid w:val="002C6FBA"/>
    <w:rsid w:val="002D6E7D"/>
    <w:rsid w:val="002E079A"/>
    <w:rsid w:val="002E27E6"/>
    <w:rsid w:val="002F064A"/>
    <w:rsid w:val="002F713B"/>
    <w:rsid w:val="002F752C"/>
    <w:rsid w:val="00304B79"/>
    <w:rsid w:val="00304D82"/>
    <w:rsid w:val="0031033E"/>
    <w:rsid w:val="0032049E"/>
    <w:rsid w:val="003213A3"/>
    <w:rsid w:val="003242E2"/>
    <w:rsid w:val="00327E02"/>
    <w:rsid w:val="00330FD8"/>
    <w:rsid w:val="00331DE1"/>
    <w:rsid w:val="00333671"/>
    <w:rsid w:val="00333C43"/>
    <w:rsid w:val="00334CF3"/>
    <w:rsid w:val="00336259"/>
    <w:rsid w:val="00340549"/>
    <w:rsid w:val="0034674D"/>
    <w:rsid w:val="0036214C"/>
    <w:rsid w:val="00366269"/>
    <w:rsid w:val="00372F1E"/>
    <w:rsid w:val="0037510D"/>
    <w:rsid w:val="0037783D"/>
    <w:rsid w:val="003958F7"/>
    <w:rsid w:val="003975EE"/>
    <w:rsid w:val="003A1E29"/>
    <w:rsid w:val="003A26C9"/>
    <w:rsid w:val="003A5353"/>
    <w:rsid w:val="003B0272"/>
    <w:rsid w:val="003B489E"/>
    <w:rsid w:val="003D01D8"/>
    <w:rsid w:val="003D3B44"/>
    <w:rsid w:val="003D3DE2"/>
    <w:rsid w:val="003E65DF"/>
    <w:rsid w:val="003E7F13"/>
    <w:rsid w:val="003F266C"/>
    <w:rsid w:val="003F27C3"/>
    <w:rsid w:val="003F53AB"/>
    <w:rsid w:val="003F7601"/>
    <w:rsid w:val="00404853"/>
    <w:rsid w:val="00404BFE"/>
    <w:rsid w:val="00407562"/>
    <w:rsid w:val="0041170B"/>
    <w:rsid w:val="00417526"/>
    <w:rsid w:val="00424745"/>
    <w:rsid w:val="00424E6E"/>
    <w:rsid w:val="00425F4D"/>
    <w:rsid w:val="0043150C"/>
    <w:rsid w:val="0043262F"/>
    <w:rsid w:val="004429B2"/>
    <w:rsid w:val="0045476F"/>
    <w:rsid w:val="00457D02"/>
    <w:rsid w:val="00464EAF"/>
    <w:rsid w:val="004705A6"/>
    <w:rsid w:val="0047347B"/>
    <w:rsid w:val="00474823"/>
    <w:rsid w:val="004777B3"/>
    <w:rsid w:val="004809FE"/>
    <w:rsid w:val="00480B8A"/>
    <w:rsid w:val="00486425"/>
    <w:rsid w:val="004870B3"/>
    <w:rsid w:val="004A09D5"/>
    <w:rsid w:val="004A09E1"/>
    <w:rsid w:val="004A3FEF"/>
    <w:rsid w:val="004A5D7F"/>
    <w:rsid w:val="004A6D9F"/>
    <w:rsid w:val="004B7450"/>
    <w:rsid w:val="004C349A"/>
    <w:rsid w:val="004C3833"/>
    <w:rsid w:val="004C600B"/>
    <w:rsid w:val="004C6AF3"/>
    <w:rsid w:val="004D3BAB"/>
    <w:rsid w:val="004D6034"/>
    <w:rsid w:val="004E1A85"/>
    <w:rsid w:val="004F0394"/>
    <w:rsid w:val="00500AFF"/>
    <w:rsid w:val="00504A37"/>
    <w:rsid w:val="00513205"/>
    <w:rsid w:val="005209E9"/>
    <w:rsid w:val="00520D64"/>
    <w:rsid w:val="0052422E"/>
    <w:rsid w:val="0052628F"/>
    <w:rsid w:val="005263DF"/>
    <w:rsid w:val="005325EB"/>
    <w:rsid w:val="0054012B"/>
    <w:rsid w:val="00541048"/>
    <w:rsid w:val="00544C59"/>
    <w:rsid w:val="00545E4A"/>
    <w:rsid w:val="00550A41"/>
    <w:rsid w:val="00562E26"/>
    <w:rsid w:val="00570A8E"/>
    <w:rsid w:val="005771AD"/>
    <w:rsid w:val="005827F4"/>
    <w:rsid w:val="00590A9F"/>
    <w:rsid w:val="00594E4C"/>
    <w:rsid w:val="005A295B"/>
    <w:rsid w:val="005B1992"/>
    <w:rsid w:val="005C2153"/>
    <w:rsid w:val="005C3BAD"/>
    <w:rsid w:val="005C51F5"/>
    <w:rsid w:val="005C71B7"/>
    <w:rsid w:val="005D0ADA"/>
    <w:rsid w:val="005E6DD0"/>
    <w:rsid w:val="005F15F9"/>
    <w:rsid w:val="005F28DB"/>
    <w:rsid w:val="005F61A2"/>
    <w:rsid w:val="006006C4"/>
    <w:rsid w:val="00603397"/>
    <w:rsid w:val="00611109"/>
    <w:rsid w:val="00616BCB"/>
    <w:rsid w:val="00623892"/>
    <w:rsid w:val="00624FA3"/>
    <w:rsid w:val="00626A4E"/>
    <w:rsid w:val="00627D3F"/>
    <w:rsid w:val="006313F4"/>
    <w:rsid w:val="00632C7B"/>
    <w:rsid w:val="006342F0"/>
    <w:rsid w:val="00640797"/>
    <w:rsid w:val="006455A7"/>
    <w:rsid w:val="00647B86"/>
    <w:rsid w:val="00664720"/>
    <w:rsid w:val="006656BA"/>
    <w:rsid w:val="00670FF0"/>
    <w:rsid w:val="0068170C"/>
    <w:rsid w:val="006837E8"/>
    <w:rsid w:val="00685D2A"/>
    <w:rsid w:val="00686544"/>
    <w:rsid w:val="00691A41"/>
    <w:rsid w:val="00692564"/>
    <w:rsid w:val="006A1BDB"/>
    <w:rsid w:val="006B0252"/>
    <w:rsid w:val="006B0B0B"/>
    <w:rsid w:val="006B3F3E"/>
    <w:rsid w:val="006B50B5"/>
    <w:rsid w:val="006C0A9D"/>
    <w:rsid w:val="006D193D"/>
    <w:rsid w:val="006D52E1"/>
    <w:rsid w:val="006E1066"/>
    <w:rsid w:val="006E5B7D"/>
    <w:rsid w:val="006F292F"/>
    <w:rsid w:val="006F58F9"/>
    <w:rsid w:val="006F7D59"/>
    <w:rsid w:val="007000A8"/>
    <w:rsid w:val="007001CD"/>
    <w:rsid w:val="0070040F"/>
    <w:rsid w:val="00715097"/>
    <w:rsid w:val="00717039"/>
    <w:rsid w:val="00723A46"/>
    <w:rsid w:val="0072522B"/>
    <w:rsid w:val="00727575"/>
    <w:rsid w:val="007309EC"/>
    <w:rsid w:val="007329C6"/>
    <w:rsid w:val="00745C93"/>
    <w:rsid w:val="00747C23"/>
    <w:rsid w:val="0075191F"/>
    <w:rsid w:val="00755BB2"/>
    <w:rsid w:val="00762562"/>
    <w:rsid w:val="00762749"/>
    <w:rsid w:val="00767D1E"/>
    <w:rsid w:val="0077057F"/>
    <w:rsid w:val="00772882"/>
    <w:rsid w:val="00772900"/>
    <w:rsid w:val="00775302"/>
    <w:rsid w:val="0077559B"/>
    <w:rsid w:val="00777B70"/>
    <w:rsid w:val="0078303E"/>
    <w:rsid w:val="00786927"/>
    <w:rsid w:val="00791603"/>
    <w:rsid w:val="00796799"/>
    <w:rsid w:val="007A4FAB"/>
    <w:rsid w:val="007B1CE0"/>
    <w:rsid w:val="007B759A"/>
    <w:rsid w:val="007C25C1"/>
    <w:rsid w:val="007C40EE"/>
    <w:rsid w:val="007C50B9"/>
    <w:rsid w:val="007C663D"/>
    <w:rsid w:val="007C6C08"/>
    <w:rsid w:val="007C7ECB"/>
    <w:rsid w:val="007D0A80"/>
    <w:rsid w:val="007D2168"/>
    <w:rsid w:val="007D5EAC"/>
    <w:rsid w:val="007E3F34"/>
    <w:rsid w:val="007F11BB"/>
    <w:rsid w:val="007F4496"/>
    <w:rsid w:val="007F4C4D"/>
    <w:rsid w:val="00802E79"/>
    <w:rsid w:val="00806A55"/>
    <w:rsid w:val="00811604"/>
    <w:rsid w:val="008147C1"/>
    <w:rsid w:val="0081609F"/>
    <w:rsid w:val="0082388B"/>
    <w:rsid w:val="00827584"/>
    <w:rsid w:val="00831E25"/>
    <w:rsid w:val="0083295D"/>
    <w:rsid w:val="008449F8"/>
    <w:rsid w:val="00844A75"/>
    <w:rsid w:val="008526F2"/>
    <w:rsid w:val="00852F05"/>
    <w:rsid w:val="00854A30"/>
    <w:rsid w:val="00856C32"/>
    <w:rsid w:val="0087635B"/>
    <w:rsid w:val="0088384E"/>
    <w:rsid w:val="008A176F"/>
    <w:rsid w:val="008A44BB"/>
    <w:rsid w:val="008A495F"/>
    <w:rsid w:val="008B1EFA"/>
    <w:rsid w:val="008B5EC3"/>
    <w:rsid w:val="008C091A"/>
    <w:rsid w:val="008C2A7B"/>
    <w:rsid w:val="008C3408"/>
    <w:rsid w:val="008C4399"/>
    <w:rsid w:val="008C486F"/>
    <w:rsid w:val="008D20CA"/>
    <w:rsid w:val="008D5BAC"/>
    <w:rsid w:val="008D5DA7"/>
    <w:rsid w:val="008E07BE"/>
    <w:rsid w:val="008E3064"/>
    <w:rsid w:val="00900E53"/>
    <w:rsid w:val="00900ED5"/>
    <w:rsid w:val="00911D00"/>
    <w:rsid w:val="00913FCE"/>
    <w:rsid w:val="00914431"/>
    <w:rsid w:val="00915079"/>
    <w:rsid w:val="009158D5"/>
    <w:rsid w:val="00924ED2"/>
    <w:rsid w:val="00931F38"/>
    <w:rsid w:val="00945385"/>
    <w:rsid w:val="00945517"/>
    <w:rsid w:val="00950426"/>
    <w:rsid w:val="0095140C"/>
    <w:rsid w:val="0095355E"/>
    <w:rsid w:val="00954053"/>
    <w:rsid w:val="00956702"/>
    <w:rsid w:val="009600C9"/>
    <w:rsid w:val="00966D99"/>
    <w:rsid w:val="00970F49"/>
    <w:rsid w:val="0097246B"/>
    <w:rsid w:val="00973E55"/>
    <w:rsid w:val="00980801"/>
    <w:rsid w:val="00982C3E"/>
    <w:rsid w:val="00984ABC"/>
    <w:rsid w:val="00985484"/>
    <w:rsid w:val="00996E05"/>
    <w:rsid w:val="00997013"/>
    <w:rsid w:val="009A0EE2"/>
    <w:rsid w:val="009A5EB7"/>
    <w:rsid w:val="009A75E3"/>
    <w:rsid w:val="009B03FB"/>
    <w:rsid w:val="009B1F57"/>
    <w:rsid w:val="009B33F9"/>
    <w:rsid w:val="009D2680"/>
    <w:rsid w:val="009D2B9D"/>
    <w:rsid w:val="009D5087"/>
    <w:rsid w:val="009D5474"/>
    <w:rsid w:val="009E0C79"/>
    <w:rsid w:val="009E2483"/>
    <w:rsid w:val="009F2B00"/>
    <w:rsid w:val="009F4877"/>
    <w:rsid w:val="00A111DB"/>
    <w:rsid w:val="00A1129C"/>
    <w:rsid w:val="00A138A8"/>
    <w:rsid w:val="00A150EF"/>
    <w:rsid w:val="00A258A8"/>
    <w:rsid w:val="00A27E82"/>
    <w:rsid w:val="00A35BA4"/>
    <w:rsid w:val="00A5474D"/>
    <w:rsid w:val="00A54A91"/>
    <w:rsid w:val="00A56C0C"/>
    <w:rsid w:val="00A63530"/>
    <w:rsid w:val="00A65F96"/>
    <w:rsid w:val="00A66EC3"/>
    <w:rsid w:val="00A7622B"/>
    <w:rsid w:val="00A76778"/>
    <w:rsid w:val="00A76928"/>
    <w:rsid w:val="00A80094"/>
    <w:rsid w:val="00A865C9"/>
    <w:rsid w:val="00A9202C"/>
    <w:rsid w:val="00A9296C"/>
    <w:rsid w:val="00A9728B"/>
    <w:rsid w:val="00AB04F2"/>
    <w:rsid w:val="00AB1BED"/>
    <w:rsid w:val="00AB2FDE"/>
    <w:rsid w:val="00AB3D68"/>
    <w:rsid w:val="00AB77BF"/>
    <w:rsid w:val="00AB7BA1"/>
    <w:rsid w:val="00AC193A"/>
    <w:rsid w:val="00AC4165"/>
    <w:rsid w:val="00AC441C"/>
    <w:rsid w:val="00AD0D38"/>
    <w:rsid w:val="00AE3877"/>
    <w:rsid w:val="00AE54F7"/>
    <w:rsid w:val="00AF140A"/>
    <w:rsid w:val="00AF202C"/>
    <w:rsid w:val="00AF48E1"/>
    <w:rsid w:val="00AF7196"/>
    <w:rsid w:val="00B1012D"/>
    <w:rsid w:val="00B1048F"/>
    <w:rsid w:val="00B11490"/>
    <w:rsid w:val="00B12928"/>
    <w:rsid w:val="00B15BD6"/>
    <w:rsid w:val="00B23217"/>
    <w:rsid w:val="00B27C0A"/>
    <w:rsid w:val="00B319E4"/>
    <w:rsid w:val="00B46370"/>
    <w:rsid w:val="00B46BCF"/>
    <w:rsid w:val="00B46ED4"/>
    <w:rsid w:val="00B5199D"/>
    <w:rsid w:val="00B529D4"/>
    <w:rsid w:val="00B53277"/>
    <w:rsid w:val="00B5557B"/>
    <w:rsid w:val="00B606C3"/>
    <w:rsid w:val="00B62D03"/>
    <w:rsid w:val="00B63D55"/>
    <w:rsid w:val="00B66E69"/>
    <w:rsid w:val="00B672F8"/>
    <w:rsid w:val="00B67AB9"/>
    <w:rsid w:val="00B7557D"/>
    <w:rsid w:val="00B7729C"/>
    <w:rsid w:val="00B849F5"/>
    <w:rsid w:val="00B8778B"/>
    <w:rsid w:val="00B87A51"/>
    <w:rsid w:val="00B9700B"/>
    <w:rsid w:val="00B97FBE"/>
    <w:rsid w:val="00BA0D76"/>
    <w:rsid w:val="00BA2E2A"/>
    <w:rsid w:val="00BB112E"/>
    <w:rsid w:val="00BB2D47"/>
    <w:rsid w:val="00BB4317"/>
    <w:rsid w:val="00BB5C3E"/>
    <w:rsid w:val="00BB60A6"/>
    <w:rsid w:val="00BD0B60"/>
    <w:rsid w:val="00BD45AE"/>
    <w:rsid w:val="00BD714D"/>
    <w:rsid w:val="00BE1E75"/>
    <w:rsid w:val="00BE3DE4"/>
    <w:rsid w:val="00BE437E"/>
    <w:rsid w:val="00BE6399"/>
    <w:rsid w:val="00BE7D9F"/>
    <w:rsid w:val="00BF5CD1"/>
    <w:rsid w:val="00C00EF2"/>
    <w:rsid w:val="00C1594D"/>
    <w:rsid w:val="00C15D2A"/>
    <w:rsid w:val="00C342D4"/>
    <w:rsid w:val="00C37F03"/>
    <w:rsid w:val="00C443AA"/>
    <w:rsid w:val="00C44707"/>
    <w:rsid w:val="00C54D92"/>
    <w:rsid w:val="00C56857"/>
    <w:rsid w:val="00C578C2"/>
    <w:rsid w:val="00C618F5"/>
    <w:rsid w:val="00C625C2"/>
    <w:rsid w:val="00C62888"/>
    <w:rsid w:val="00C6526F"/>
    <w:rsid w:val="00C65CFB"/>
    <w:rsid w:val="00C66AB3"/>
    <w:rsid w:val="00C67B2C"/>
    <w:rsid w:val="00C725FA"/>
    <w:rsid w:val="00C72E89"/>
    <w:rsid w:val="00C85D6E"/>
    <w:rsid w:val="00C97F9C"/>
    <w:rsid w:val="00CA07B3"/>
    <w:rsid w:val="00CA1774"/>
    <w:rsid w:val="00CA36AC"/>
    <w:rsid w:val="00CA441F"/>
    <w:rsid w:val="00CA7F00"/>
    <w:rsid w:val="00CB00A1"/>
    <w:rsid w:val="00CB45B8"/>
    <w:rsid w:val="00CC52E8"/>
    <w:rsid w:val="00CC53FD"/>
    <w:rsid w:val="00CE2514"/>
    <w:rsid w:val="00CE282C"/>
    <w:rsid w:val="00CF097A"/>
    <w:rsid w:val="00D01134"/>
    <w:rsid w:val="00D07E9F"/>
    <w:rsid w:val="00D12401"/>
    <w:rsid w:val="00D16177"/>
    <w:rsid w:val="00D21DDE"/>
    <w:rsid w:val="00D223EF"/>
    <w:rsid w:val="00D2380C"/>
    <w:rsid w:val="00D23BED"/>
    <w:rsid w:val="00D25BF9"/>
    <w:rsid w:val="00D3002D"/>
    <w:rsid w:val="00D321C9"/>
    <w:rsid w:val="00D42D14"/>
    <w:rsid w:val="00D618DF"/>
    <w:rsid w:val="00D64557"/>
    <w:rsid w:val="00D6504B"/>
    <w:rsid w:val="00D65B5B"/>
    <w:rsid w:val="00D703E8"/>
    <w:rsid w:val="00D73BDD"/>
    <w:rsid w:val="00D73E29"/>
    <w:rsid w:val="00D74DDA"/>
    <w:rsid w:val="00D774A6"/>
    <w:rsid w:val="00D778A2"/>
    <w:rsid w:val="00D80A81"/>
    <w:rsid w:val="00D84D7E"/>
    <w:rsid w:val="00D871AE"/>
    <w:rsid w:val="00D922A8"/>
    <w:rsid w:val="00D95FE4"/>
    <w:rsid w:val="00D97C53"/>
    <w:rsid w:val="00DA7229"/>
    <w:rsid w:val="00DB1D85"/>
    <w:rsid w:val="00DB52A2"/>
    <w:rsid w:val="00DB71A3"/>
    <w:rsid w:val="00DB738B"/>
    <w:rsid w:val="00DD30F9"/>
    <w:rsid w:val="00DD51B3"/>
    <w:rsid w:val="00DF0890"/>
    <w:rsid w:val="00DF35D8"/>
    <w:rsid w:val="00DF39DB"/>
    <w:rsid w:val="00E01E05"/>
    <w:rsid w:val="00E0279F"/>
    <w:rsid w:val="00E05D52"/>
    <w:rsid w:val="00E14001"/>
    <w:rsid w:val="00E23FF7"/>
    <w:rsid w:val="00E26AA9"/>
    <w:rsid w:val="00E320B2"/>
    <w:rsid w:val="00E37D8E"/>
    <w:rsid w:val="00E41464"/>
    <w:rsid w:val="00E4278C"/>
    <w:rsid w:val="00E4704C"/>
    <w:rsid w:val="00E55066"/>
    <w:rsid w:val="00E5723E"/>
    <w:rsid w:val="00E65140"/>
    <w:rsid w:val="00E67458"/>
    <w:rsid w:val="00E677B7"/>
    <w:rsid w:val="00E728FF"/>
    <w:rsid w:val="00E83F27"/>
    <w:rsid w:val="00E84DB9"/>
    <w:rsid w:val="00E871E4"/>
    <w:rsid w:val="00E90F2A"/>
    <w:rsid w:val="00E9420A"/>
    <w:rsid w:val="00EA6E1D"/>
    <w:rsid w:val="00EB2C69"/>
    <w:rsid w:val="00EB32FB"/>
    <w:rsid w:val="00EB356A"/>
    <w:rsid w:val="00EB3831"/>
    <w:rsid w:val="00EB48BC"/>
    <w:rsid w:val="00EC1F40"/>
    <w:rsid w:val="00EC44E8"/>
    <w:rsid w:val="00ED2E4E"/>
    <w:rsid w:val="00ED4DA1"/>
    <w:rsid w:val="00ED64B5"/>
    <w:rsid w:val="00EE0F51"/>
    <w:rsid w:val="00EE2C0E"/>
    <w:rsid w:val="00EE3162"/>
    <w:rsid w:val="00EE380F"/>
    <w:rsid w:val="00EF1D53"/>
    <w:rsid w:val="00EF23C0"/>
    <w:rsid w:val="00EF25B1"/>
    <w:rsid w:val="00F06DAB"/>
    <w:rsid w:val="00F07291"/>
    <w:rsid w:val="00F07D75"/>
    <w:rsid w:val="00F13790"/>
    <w:rsid w:val="00F159FE"/>
    <w:rsid w:val="00F17158"/>
    <w:rsid w:val="00F276DD"/>
    <w:rsid w:val="00F30180"/>
    <w:rsid w:val="00F36B86"/>
    <w:rsid w:val="00F36DC4"/>
    <w:rsid w:val="00F6498A"/>
    <w:rsid w:val="00F65E0E"/>
    <w:rsid w:val="00F67A3A"/>
    <w:rsid w:val="00F74EF1"/>
    <w:rsid w:val="00F76FA7"/>
    <w:rsid w:val="00F81891"/>
    <w:rsid w:val="00F8755B"/>
    <w:rsid w:val="00F93380"/>
    <w:rsid w:val="00F939B8"/>
    <w:rsid w:val="00F941BC"/>
    <w:rsid w:val="00F96039"/>
    <w:rsid w:val="00FA2BC1"/>
    <w:rsid w:val="00FA42A8"/>
    <w:rsid w:val="00FC1DAC"/>
    <w:rsid w:val="00FC1E02"/>
    <w:rsid w:val="00FC6331"/>
    <w:rsid w:val="00FC770D"/>
    <w:rsid w:val="00FD06FB"/>
    <w:rsid w:val="00FD6FA7"/>
    <w:rsid w:val="00FD72CD"/>
    <w:rsid w:val="00FD7C0E"/>
    <w:rsid w:val="00FD7C32"/>
    <w:rsid w:val="00FE109A"/>
    <w:rsid w:val="00FF0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9D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F03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qFormat/>
    <w:rsid w:val="00F276DD"/>
    <w:pPr>
      <w:keepNext/>
      <w:spacing w:after="0" w:line="240" w:lineRule="auto"/>
      <w:jc w:val="both"/>
      <w:outlineLvl w:val="1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975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9755C"/>
  </w:style>
  <w:style w:type="character" w:styleId="a5">
    <w:name w:val="page number"/>
    <w:rsid w:val="0009755C"/>
  </w:style>
  <w:style w:type="character" w:customStyle="1" w:styleId="apple-style-span">
    <w:name w:val="apple-style-span"/>
    <w:rsid w:val="00CA36AC"/>
  </w:style>
  <w:style w:type="paragraph" w:styleId="a6">
    <w:name w:val="Body Text"/>
    <w:basedOn w:val="a"/>
    <w:link w:val="a7"/>
    <w:uiPriority w:val="99"/>
    <w:rsid w:val="00104523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a7">
    <w:name w:val="Основной текст Знак"/>
    <w:link w:val="a6"/>
    <w:uiPriority w:val="99"/>
    <w:rsid w:val="00104523"/>
    <w:rPr>
      <w:rFonts w:ascii="Times New Roman" w:eastAsia="Times New Roman" w:hAnsi="Times New Roman"/>
      <w:sz w:val="24"/>
    </w:rPr>
  </w:style>
  <w:style w:type="paragraph" w:styleId="20">
    <w:name w:val="Body Text 2"/>
    <w:basedOn w:val="a"/>
    <w:link w:val="21"/>
    <w:uiPriority w:val="99"/>
    <w:semiHidden/>
    <w:unhideWhenUsed/>
    <w:rsid w:val="00626A4E"/>
    <w:pPr>
      <w:spacing w:after="120" w:line="480" w:lineRule="auto"/>
    </w:pPr>
  </w:style>
  <w:style w:type="character" w:customStyle="1" w:styleId="21">
    <w:name w:val="Основной текст 2 Знак"/>
    <w:link w:val="20"/>
    <w:uiPriority w:val="99"/>
    <w:semiHidden/>
    <w:rsid w:val="00626A4E"/>
    <w:rPr>
      <w:sz w:val="22"/>
      <w:szCs w:val="22"/>
      <w:lang w:eastAsia="en-US"/>
    </w:rPr>
  </w:style>
  <w:style w:type="character" w:styleId="a8">
    <w:name w:val="Hyperlink"/>
    <w:uiPriority w:val="99"/>
    <w:rsid w:val="00C65CFB"/>
    <w:rPr>
      <w:rFonts w:cs="Times New Roman"/>
      <w:color w:val="0000FF"/>
      <w:u w:val="single"/>
    </w:rPr>
  </w:style>
  <w:style w:type="paragraph" w:customStyle="1" w:styleId="CharChar">
    <w:name w:val="Char Char"/>
    <w:basedOn w:val="a"/>
    <w:rsid w:val="00CA441F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9">
    <w:name w:val="Normal (Web)"/>
    <w:basedOn w:val="a"/>
    <w:rsid w:val="00B519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a">
    <w:name w:val="Знак Знак Знак"/>
    <w:basedOn w:val="a"/>
    <w:rsid w:val="00D25BF9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b">
    <w:name w:val="annotation text"/>
    <w:basedOn w:val="a"/>
    <w:link w:val="ac"/>
    <w:rsid w:val="007F4496"/>
    <w:pPr>
      <w:spacing w:after="0" w:line="480" w:lineRule="atLeast"/>
      <w:jc w:val="both"/>
    </w:pPr>
    <w:rPr>
      <w:rFonts w:ascii="Times New Roman" w:eastAsia="MS Mincho" w:hAnsi="Times New Roman"/>
      <w:sz w:val="24"/>
      <w:szCs w:val="24"/>
      <w:lang w:val="en-GB" w:eastAsia="en-GB"/>
    </w:rPr>
  </w:style>
  <w:style w:type="character" w:customStyle="1" w:styleId="ac">
    <w:name w:val="Текст примечания Знак"/>
    <w:basedOn w:val="a0"/>
    <w:link w:val="ab"/>
    <w:rsid w:val="007F4496"/>
    <w:rPr>
      <w:rFonts w:ascii="Times New Roman" w:eastAsia="MS Mincho" w:hAnsi="Times New Roman"/>
      <w:sz w:val="24"/>
      <w:szCs w:val="24"/>
      <w:lang w:val="en-GB" w:eastAsia="en-GB"/>
    </w:rPr>
  </w:style>
  <w:style w:type="paragraph" w:styleId="ad">
    <w:name w:val="footer"/>
    <w:basedOn w:val="a"/>
    <w:link w:val="ae"/>
    <w:uiPriority w:val="99"/>
    <w:unhideWhenUsed/>
    <w:rsid w:val="00292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2157"/>
    <w:rPr>
      <w:sz w:val="22"/>
      <w:szCs w:val="22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BE6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E6399"/>
    <w:rPr>
      <w:rFonts w:ascii="Tahoma" w:hAnsi="Tahoma" w:cs="Tahoma"/>
      <w:sz w:val="16"/>
      <w:szCs w:val="16"/>
      <w:lang w:eastAsia="en-US"/>
    </w:rPr>
  </w:style>
  <w:style w:type="paragraph" w:customStyle="1" w:styleId="3">
    <w:name w:val="Знак3"/>
    <w:basedOn w:val="a"/>
    <w:next w:val="a"/>
    <w:rsid w:val="00F67A3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1">
    <w:name w:val="Body Text Indent"/>
    <w:basedOn w:val="a"/>
    <w:link w:val="af2"/>
    <w:uiPriority w:val="99"/>
    <w:semiHidden/>
    <w:unhideWhenUsed/>
    <w:rsid w:val="00243DDB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semiHidden/>
    <w:rsid w:val="00243DDB"/>
    <w:rPr>
      <w:sz w:val="22"/>
      <w:szCs w:val="22"/>
      <w:lang w:eastAsia="en-US"/>
    </w:rPr>
  </w:style>
  <w:style w:type="paragraph" w:customStyle="1" w:styleId="ConsNonformat">
    <w:name w:val="ConsNonformat"/>
    <w:uiPriority w:val="99"/>
    <w:rsid w:val="00243DDB"/>
    <w:pPr>
      <w:widowControl w:val="0"/>
      <w:snapToGrid w:val="0"/>
    </w:pPr>
    <w:rPr>
      <w:rFonts w:ascii="Courier New" w:eastAsia="Times New Roman" w:hAnsi="Courier New" w:cs="Courier New"/>
    </w:rPr>
  </w:style>
  <w:style w:type="paragraph" w:customStyle="1" w:styleId="CharChar0">
    <w:name w:val="Char Char"/>
    <w:basedOn w:val="a"/>
    <w:rsid w:val="00FC770D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character" w:styleId="af3">
    <w:name w:val="Strong"/>
    <w:uiPriority w:val="22"/>
    <w:qFormat/>
    <w:rsid w:val="00C342D4"/>
    <w:rPr>
      <w:b/>
      <w:bCs/>
    </w:rPr>
  </w:style>
  <w:style w:type="paragraph" w:customStyle="1" w:styleId="af4">
    <w:name w:val="Знак Знак Знак"/>
    <w:basedOn w:val="a"/>
    <w:rsid w:val="00C342D4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5">
    <w:name w:val="List Paragraph"/>
    <w:basedOn w:val="a"/>
    <w:qFormat/>
    <w:rsid w:val="003F266C"/>
    <w:pPr>
      <w:spacing w:after="0" w:line="240" w:lineRule="auto"/>
      <w:ind w:left="708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af6">
    <w:name w:val="Знак Знак Знак"/>
    <w:basedOn w:val="a"/>
    <w:rsid w:val="00B319E4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table" w:styleId="af7">
    <w:name w:val="Table Grid"/>
    <w:basedOn w:val="a1"/>
    <w:uiPriority w:val="59"/>
    <w:rsid w:val="001F78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No Spacing"/>
    <w:uiPriority w:val="1"/>
    <w:qFormat/>
    <w:rsid w:val="001F7838"/>
    <w:rPr>
      <w:sz w:val="22"/>
      <w:szCs w:val="22"/>
      <w:lang w:eastAsia="en-US"/>
    </w:rPr>
  </w:style>
  <w:style w:type="table" w:customStyle="1" w:styleId="51">
    <w:name w:val="Обычная таблица 51"/>
    <w:basedOn w:val="a1"/>
    <w:uiPriority w:val="45"/>
    <w:rsid w:val="001F78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31">
    <w:name w:val="Обычная таблица 31"/>
    <w:basedOn w:val="a1"/>
    <w:uiPriority w:val="43"/>
    <w:rsid w:val="001F78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Обычная таблица 41"/>
    <w:basedOn w:val="a1"/>
    <w:uiPriority w:val="44"/>
    <w:rsid w:val="001F783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1">
    <w:name w:val="Cетка таблицы (светлая)1"/>
    <w:basedOn w:val="a1"/>
    <w:uiPriority w:val="40"/>
    <w:rsid w:val="001F7838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Обычная таблица 11"/>
    <w:basedOn w:val="a1"/>
    <w:uiPriority w:val="41"/>
    <w:rsid w:val="001F7838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Обычная таблица 21"/>
    <w:basedOn w:val="a1"/>
    <w:uiPriority w:val="42"/>
    <w:rsid w:val="001F783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9">
    <w:name w:val="FollowedHyperlink"/>
    <w:basedOn w:val="a0"/>
    <w:uiPriority w:val="99"/>
    <w:semiHidden/>
    <w:unhideWhenUsed/>
    <w:rsid w:val="0095140C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F03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fa">
    <w:name w:val="footnote text"/>
    <w:basedOn w:val="a"/>
    <w:link w:val="afb"/>
    <w:uiPriority w:val="99"/>
    <w:semiHidden/>
    <w:unhideWhenUsed/>
    <w:rsid w:val="004F0394"/>
    <w:pPr>
      <w:spacing w:after="0" w:line="240" w:lineRule="auto"/>
    </w:pPr>
    <w:rPr>
      <w:sz w:val="20"/>
      <w:szCs w:val="20"/>
    </w:rPr>
  </w:style>
  <w:style w:type="character" w:customStyle="1" w:styleId="afb">
    <w:name w:val="Текст сноски Знак"/>
    <w:basedOn w:val="a0"/>
    <w:link w:val="afa"/>
    <w:uiPriority w:val="99"/>
    <w:semiHidden/>
    <w:rsid w:val="004F0394"/>
    <w:rPr>
      <w:lang w:eastAsia="en-US"/>
    </w:rPr>
  </w:style>
  <w:style w:type="character" w:styleId="afc">
    <w:name w:val="footnote reference"/>
    <w:basedOn w:val="a0"/>
    <w:uiPriority w:val="99"/>
    <w:semiHidden/>
    <w:unhideWhenUsed/>
    <w:rsid w:val="004F0394"/>
    <w:rPr>
      <w:vertAlign w:val="superscript"/>
    </w:rPr>
  </w:style>
  <w:style w:type="character" w:customStyle="1" w:styleId="wmi-callto">
    <w:name w:val="wmi-callto"/>
    <w:basedOn w:val="a0"/>
    <w:rsid w:val="00040F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8931">
          <w:blockQuote w:val="1"/>
          <w:marLeft w:val="150"/>
          <w:marRight w:val="150"/>
          <w:marTop w:val="150"/>
          <w:marBottom w:val="150"/>
          <w:divBdr>
            <w:top w:val="none" w:sz="0" w:space="0" w:color="auto"/>
            <w:left w:val="single" w:sz="6" w:space="8" w:color="0857A6"/>
            <w:bottom w:val="none" w:sz="0" w:space="0" w:color="auto"/>
            <w:right w:val="none" w:sz="0" w:space="0" w:color="auto"/>
          </w:divBdr>
          <w:divsChild>
            <w:div w:id="49473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8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2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342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675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968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302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36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01757">
          <w:blockQuote w:val="1"/>
          <w:marLeft w:val="150"/>
          <w:marRight w:val="150"/>
          <w:marTop w:val="150"/>
          <w:marBottom w:val="150"/>
          <w:divBdr>
            <w:top w:val="none" w:sz="0" w:space="0" w:color="auto"/>
            <w:left w:val="single" w:sz="6" w:space="8" w:color="0857A6"/>
            <w:bottom w:val="none" w:sz="0" w:space="0" w:color="auto"/>
            <w:right w:val="none" w:sz="0" w:space="0" w:color="auto"/>
          </w:divBdr>
          <w:divsChild>
            <w:div w:id="6727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58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49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86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990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516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745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pm@scardio.ru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ardio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E7981E-9694-4FCD-963B-CD34450FE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Приложение №1</vt:lpstr>
      <vt:lpstr>Приложение №1</vt:lpstr>
    </vt:vector>
  </TitlesOfParts>
  <Company/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№1</dc:title>
  <dc:creator>FuckYouBill</dc:creator>
  <cp:lastModifiedBy>Антонюк</cp:lastModifiedBy>
  <cp:revision>3</cp:revision>
  <cp:lastPrinted>2018-10-05T12:17:00Z</cp:lastPrinted>
  <dcterms:created xsi:type="dcterms:W3CDTF">2018-11-26T07:45:00Z</dcterms:created>
  <dcterms:modified xsi:type="dcterms:W3CDTF">2019-02-08T11:17:00Z</dcterms:modified>
</cp:coreProperties>
</file>